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EF9" w:rsidRDefault="00BC7EF9" w:rsidP="00BC7EF9">
      <w:pPr>
        <w:jc w:val="center"/>
        <w:rPr>
          <w:sz w:val="28"/>
          <w:szCs w:val="28"/>
        </w:rPr>
      </w:pPr>
      <w:r w:rsidRPr="00AB739C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2766060</wp:posOffset>
            </wp:positionH>
            <wp:positionV relativeFrom="margin">
              <wp:posOffset>13335</wp:posOffset>
            </wp:positionV>
            <wp:extent cx="800100" cy="809625"/>
            <wp:effectExtent l="19050" t="0" r="0" b="0"/>
            <wp:wrapSquare wrapText="bothSides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7EF9" w:rsidRDefault="00BC7EF9" w:rsidP="00BC7EF9">
      <w:pPr>
        <w:jc w:val="center"/>
        <w:rPr>
          <w:sz w:val="28"/>
          <w:szCs w:val="28"/>
        </w:rPr>
      </w:pPr>
    </w:p>
    <w:p w:rsidR="00BC7EF9" w:rsidRPr="00AA0EED" w:rsidRDefault="00BC7EF9" w:rsidP="00BC7EF9">
      <w:pPr>
        <w:jc w:val="center"/>
        <w:rPr>
          <w:sz w:val="28"/>
          <w:szCs w:val="28"/>
        </w:rPr>
      </w:pPr>
    </w:p>
    <w:p w:rsidR="00BC7EF9" w:rsidRPr="00AA0EED" w:rsidRDefault="00BC7EF9" w:rsidP="00BC7EF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</w:p>
    <w:p w:rsidR="00BC7EF9" w:rsidRPr="00AA0EED" w:rsidRDefault="00BC7EF9" w:rsidP="00BC7EF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A0EE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Pr="00AA0EED">
        <w:rPr>
          <w:rFonts w:ascii="Times New Roman" w:hAnsi="Times New Roman" w:cs="Times New Roman"/>
          <w:sz w:val="28"/>
          <w:szCs w:val="28"/>
        </w:rPr>
        <w:t>)</w:t>
      </w:r>
    </w:p>
    <w:p w:rsidR="00BC7EF9" w:rsidRDefault="00BC7EF9" w:rsidP="00BC7EF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C7EF9" w:rsidRPr="00AA0EED" w:rsidRDefault="00BC7EF9" w:rsidP="00BC7EF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C7EF9" w:rsidRPr="00AA0EED" w:rsidRDefault="00BC7EF9" w:rsidP="00BC7EF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A0EED">
        <w:rPr>
          <w:rFonts w:ascii="Times New Roman" w:hAnsi="Times New Roman" w:cs="Times New Roman"/>
          <w:sz w:val="28"/>
          <w:szCs w:val="28"/>
        </w:rPr>
        <w:t>ПРИКАЗ</w:t>
      </w:r>
    </w:p>
    <w:p w:rsidR="00BC7EF9" w:rsidRPr="00AA0EED" w:rsidRDefault="00BC7EF9" w:rsidP="00BC7EF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Pr="00BC7EF9" w:rsidRDefault="00D843AD" w:rsidP="00D843AD">
      <w:pPr>
        <w:pStyle w:val="a3"/>
        <w:jc w:val="right"/>
        <w:rPr>
          <w:rFonts w:ascii="Times New Roman" w:hAnsi="Times New Roman" w:cs="Times New Roman"/>
          <w:b/>
          <w:sz w:val="32"/>
          <w:szCs w:val="28"/>
        </w:rPr>
      </w:pPr>
      <w:r w:rsidRPr="00BC7EF9">
        <w:rPr>
          <w:rFonts w:ascii="Times New Roman" w:hAnsi="Times New Roman" w:cs="Times New Roman"/>
          <w:b/>
          <w:sz w:val="32"/>
          <w:szCs w:val="28"/>
        </w:rPr>
        <w:t>Проект</w:t>
      </w:r>
    </w:p>
    <w:p w:rsidR="00A10F6D" w:rsidRDefault="00A10F6D" w:rsidP="00361EE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7EF9" w:rsidRDefault="00BC7EF9" w:rsidP="00361EE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66F6" w:rsidRPr="00361EE3" w:rsidRDefault="002C1EAF" w:rsidP="00442F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приказ Министерства по земельным и имущественным отношениям Республики Дагестан от 1 сентября 2020 г. </w:t>
      </w:r>
      <w:r>
        <w:rPr>
          <w:rFonts w:ascii="Times New Roman" w:hAnsi="Times New Roman" w:cs="Times New Roman"/>
          <w:b/>
          <w:sz w:val="28"/>
          <w:szCs w:val="28"/>
        </w:rPr>
        <w:br/>
        <w:t>№ 202 «</w:t>
      </w:r>
      <w:bookmarkStart w:id="0" w:name="_GoBack"/>
      <w:r w:rsidR="00934B05">
        <w:rPr>
          <w:rFonts w:ascii="Times New Roman" w:hAnsi="Times New Roman" w:cs="Times New Roman"/>
          <w:b/>
          <w:sz w:val="28"/>
          <w:szCs w:val="28"/>
        </w:rPr>
        <w:t>О</w:t>
      </w:r>
      <w:r w:rsidR="002065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04BD" w:rsidRPr="00361EE3">
        <w:rPr>
          <w:rFonts w:ascii="Times New Roman" w:hAnsi="Times New Roman" w:cs="Times New Roman"/>
          <w:b/>
          <w:sz w:val="28"/>
          <w:szCs w:val="28"/>
        </w:rPr>
        <w:t xml:space="preserve">комиссии по рассмотрению споров о результатах определения кадастровой стоимости </w:t>
      </w:r>
      <w:r w:rsidR="00934B05">
        <w:rPr>
          <w:rFonts w:ascii="Times New Roman" w:hAnsi="Times New Roman" w:cs="Times New Roman"/>
          <w:b/>
          <w:sz w:val="28"/>
          <w:szCs w:val="28"/>
        </w:rPr>
        <w:t>на территории Республики Дагестан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»</w:t>
      </w:r>
      <w:r w:rsidR="00934B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04BD" w:rsidRPr="006A2F97" w:rsidRDefault="001F04BD" w:rsidP="006A2F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581C" w:rsidRPr="006A2F97" w:rsidRDefault="000F6845" w:rsidP="00016B2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2F97">
        <w:rPr>
          <w:rFonts w:ascii="Times New Roman" w:hAnsi="Times New Roman" w:cs="Times New Roman"/>
          <w:sz w:val="28"/>
          <w:szCs w:val="28"/>
        </w:rPr>
        <w:t xml:space="preserve">В </w:t>
      </w:r>
      <w:r w:rsidR="00934B05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от 3 </w:t>
      </w:r>
      <w:r w:rsidR="001F04BD" w:rsidRPr="006A2F97">
        <w:rPr>
          <w:rFonts w:ascii="Times New Roman" w:hAnsi="Times New Roman" w:cs="Times New Roman"/>
          <w:sz w:val="28"/>
          <w:szCs w:val="28"/>
        </w:rPr>
        <w:t xml:space="preserve">июля </w:t>
      </w:r>
      <w:r w:rsidRPr="006A2F97">
        <w:rPr>
          <w:rFonts w:ascii="Times New Roman" w:hAnsi="Times New Roman" w:cs="Times New Roman"/>
          <w:sz w:val="28"/>
          <w:szCs w:val="28"/>
        </w:rPr>
        <w:t>2016</w:t>
      </w:r>
      <w:r w:rsidR="001F04BD" w:rsidRPr="006A2F97">
        <w:rPr>
          <w:rFonts w:ascii="Times New Roman" w:hAnsi="Times New Roman" w:cs="Times New Roman"/>
          <w:sz w:val="28"/>
          <w:szCs w:val="28"/>
        </w:rPr>
        <w:t xml:space="preserve"> г. № 237-ФЗ </w:t>
      </w:r>
      <w:r w:rsidR="00934B05">
        <w:rPr>
          <w:rFonts w:ascii="Times New Roman" w:hAnsi="Times New Roman" w:cs="Times New Roman"/>
          <w:sz w:val="28"/>
          <w:szCs w:val="28"/>
        </w:rPr>
        <w:br/>
      </w:r>
      <w:r w:rsidR="001F04BD" w:rsidRPr="006A2F97">
        <w:rPr>
          <w:rFonts w:ascii="Times New Roman" w:hAnsi="Times New Roman" w:cs="Times New Roman"/>
          <w:sz w:val="28"/>
          <w:szCs w:val="28"/>
        </w:rPr>
        <w:t>«</w:t>
      </w:r>
      <w:r w:rsidRPr="006A2F97">
        <w:rPr>
          <w:rFonts w:ascii="Times New Roman" w:hAnsi="Times New Roman" w:cs="Times New Roman"/>
          <w:sz w:val="28"/>
          <w:szCs w:val="28"/>
        </w:rPr>
        <w:t>О государственно</w:t>
      </w:r>
      <w:r w:rsidR="001F04BD" w:rsidRPr="006A2F97">
        <w:rPr>
          <w:rFonts w:ascii="Times New Roman" w:hAnsi="Times New Roman" w:cs="Times New Roman"/>
          <w:sz w:val="28"/>
          <w:szCs w:val="28"/>
        </w:rPr>
        <w:t>й кадастровой оценке»</w:t>
      </w:r>
      <w:r w:rsidR="00934B05">
        <w:rPr>
          <w:rFonts w:ascii="Times New Roman" w:hAnsi="Times New Roman" w:cs="Times New Roman"/>
          <w:sz w:val="28"/>
          <w:szCs w:val="28"/>
        </w:rPr>
        <w:t xml:space="preserve">, приказом Министерства экономического развития Российской Федерации от 17 ноября 2017 г. № 620 </w:t>
      </w:r>
      <w:r w:rsidR="00934B05">
        <w:rPr>
          <w:rFonts w:ascii="Times New Roman" w:hAnsi="Times New Roman" w:cs="Times New Roman"/>
          <w:sz w:val="28"/>
          <w:szCs w:val="28"/>
        </w:rPr>
        <w:br/>
        <w:t xml:space="preserve">«Об утверждении Порядка работы комиссии по рассмотрению споров </w:t>
      </w:r>
      <w:r w:rsidR="00934B05">
        <w:rPr>
          <w:rFonts w:ascii="Times New Roman" w:hAnsi="Times New Roman" w:cs="Times New Roman"/>
          <w:sz w:val="28"/>
          <w:szCs w:val="28"/>
        </w:rPr>
        <w:br/>
        <w:t xml:space="preserve">о результатах определения кадастровой стоимости», </w:t>
      </w:r>
      <w:r w:rsidR="00361EE3" w:rsidRPr="006A2F97">
        <w:rPr>
          <w:rFonts w:ascii="Times New Roman" w:hAnsi="Times New Roman" w:cs="Times New Roman"/>
          <w:sz w:val="28"/>
          <w:szCs w:val="28"/>
        </w:rPr>
        <w:t xml:space="preserve">Положением </w:t>
      </w:r>
      <w:r w:rsidR="00220DFC">
        <w:rPr>
          <w:rFonts w:ascii="Times New Roman" w:hAnsi="Times New Roman" w:cs="Times New Roman"/>
          <w:sz w:val="28"/>
          <w:szCs w:val="28"/>
        </w:rPr>
        <w:t>о М</w:t>
      </w:r>
      <w:r w:rsidR="006A2F97" w:rsidRPr="006A2F97">
        <w:rPr>
          <w:rFonts w:ascii="Times New Roman" w:hAnsi="Times New Roman" w:cs="Times New Roman"/>
          <w:sz w:val="28"/>
          <w:szCs w:val="28"/>
        </w:rPr>
        <w:t xml:space="preserve">инистерстве по земельным и имущественным отношениям Республики Дагестан, утвержденным постановлением Правительства Республики Дагестан </w:t>
      </w:r>
      <w:r w:rsidR="00934B05">
        <w:rPr>
          <w:rFonts w:ascii="Times New Roman" w:hAnsi="Times New Roman" w:cs="Times New Roman"/>
          <w:sz w:val="28"/>
          <w:szCs w:val="28"/>
        </w:rPr>
        <w:br/>
      </w:r>
      <w:r w:rsidR="006A2F97" w:rsidRPr="006A2F97">
        <w:rPr>
          <w:rFonts w:ascii="Times New Roman" w:hAnsi="Times New Roman" w:cs="Times New Roman"/>
          <w:sz w:val="28"/>
          <w:szCs w:val="28"/>
        </w:rPr>
        <w:t>от 17 мая 2018 г</w:t>
      </w:r>
      <w:proofErr w:type="gramEnd"/>
      <w:r w:rsidR="006A2F97" w:rsidRPr="006A2F97">
        <w:rPr>
          <w:rFonts w:ascii="Times New Roman" w:hAnsi="Times New Roman" w:cs="Times New Roman"/>
          <w:sz w:val="28"/>
          <w:szCs w:val="28"/>
        </w:rPr>
        <w:t>. № 48</w:t>
      </w:r>
      <w:r w:rsidR="00807B6B">
        <w:rPr>
          <w:rFonts w:ascii="Times New Roman" w:hAnsi="Times New Roman" w:cs="Times New Roman"/>
          <w:sz w:val="28"/>
          <w:szCs w:val="28"/>
        </w:rPr>
        <w:t xml:space="preserve"> «</w:t>
      </w:r>
      <w:r w:rsidR="00807B6B" w:rsidRPr="00FF6352">
        <w:rPr>
          <w:rFonts w:ascii="Times New Roman" w:hAnsi="Times New Roman" w:cs="Times New Roman"/>
          <w:sz w:val="28"/>
          <w:szCs w:val="28"/>
        </w:rPr>
        <w:t>Вопросы Министерства по земельным и имущественным о</w:t>
      </w:r>
      <w:r w:rsidR="00807B6B">
        <w:rPr>
          <w:rFonts w:ascii="Times New Roman" w:hAnsi="Times New Roman" w:cs="Times New Roman"/>
          <w:sz w:val="28"/>
          <w:szCs w:val="28"/>
        </w:rPr>
        <w:t>тношениям Республики Дагестан»</w:t>
      </w:r>
      <w:r w:rsidR="001F04BD" w:rsidRPr="006A2F97">
        <w:rPr>
          <w:rFonts w:ascii="Times New Roman" w:hAnsi="Times New Roman" w:cs="Times New Roman"/>
          <w:sz w:val="28"/>
          <w:szCs w:val="28"/>
        </w:rPr>
        <w:t>,</w:t>
      </w:r>
      <w:r w:rsidRPr="006A2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8095C" w:rsidRPr="006A2F97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="0028095C" w:rsidRPr="006A2F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8095C" w:rsidRPr="006A2F97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 w:rsidR="0028095C" w:rsidRPr="006A2F97">
        <w:rPr>
          <w:rFonts w:ascii="Times New Roman" w:hAnsi="Times New Roman" w:cs="Times New Roman"/>
          <w:b/>
          <w:sz w:val="28"/>
          <w:szCs w:val="28"/>
        </w:rPr>
        <w:t xml:space="preserve"> и к а </w:t>
      </w:r>
      <w:proofErr w:type="spellStart"/>
      <w:r w:rsidR="0028095C" w:rsidRPr="006A2F9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="0028095C" w:rsidRPr="006A2F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8095C" w:rsidRPr="006A2F97"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 w:rsidR="0028095C" w:rsidRPr="006A2F97">
        <w:rPr>
          <w:rFonts w:ascii="Times New Roman" w:hAnsi="Times New Roman" w:cs="Times New Roman"/>
          <w:b/>
          <w:sz w:val="28"/>
          <w:szCs w:val="28"/>
        </w:rPr>
        <w:t xml:space="preserve"> в а ю</w:t>
      </w:r>
      <w:r w:rsidR="0028095C" w:rsidRPr="006A2F97">
        <w:rPr>
          <w:rFonts w:ascii="Times New Roman" w:hAnsi="Times New Roman" w:cs="Times New Roman"/>
          <w:sz w:val="28"/>
          <w:szCs w:val="28"/>
        </w:rPr>
        <w:t>:</w:t>
      </w:r>
    </w:p>
    <w:p w:rsidR="002C1EAF" w:rsidRDefault="00563DCE" w:rsidP="00563D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C1EAF">
        <w:rPr>
          <w:rFonts w:ascii="Times New Roman" w:hAnsi="Times New Roman" w:cs="Times New Roman"/>
          <w:sz w:val="28"/>
          <w:szCs w:val="28"/>
        </w:rPr>
        <w:t xml:space="preserve">Внести в Порядок </w:t>
      </w:r>
      <w:r w:rsidR="00AF04FC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="00AF04FC" w:rsidRPr="00361EE3">
        <w:rPr>
          <w:rFonts w:ascii="Times New Roman" w:hAnsi="Times New Roman" w:cs="Times New Roman"/>
          <w:sz w:val="28"/>
          <w:szCs w:val="28"/>
        </w:rPr>
        <w:t>комисси</w:t>
      </w:r>
      <w:r w:rsidR="00AF04FC">
        <w:rPr>
          <w:rFonts w:ascii="Times New Roman" w:hAnsi="Times New Roman" w:cs="Times New Roman"/>
          <w:sz w:val="28"/>
          <w:szCs w:val="28"/>
        </w:rPr>
        <w:t>и</w:t>
      </w:r>
      <w:r w:rsidR="00AF04FC" w:rsidRPr="00361EE3">
        <w:rPr>
          <w:rFonts w:ascii="Times New Roman" w:hAnsi="Times New Roman" w:cs="Times New Roman"/>
          <w:sz w:val="28"/>
          <w:szCs w:val="28"/>
        </w:rPr>
        <w:t xml:space="preserve"> по рассмотрению споров </w:t>
      </w:r>
      <w:r w:rsidR="009E10AA">
        <w:rPr>
          <w:rFonts w:ascii="Times New Roman" w:hAnsi="Times New Roman" w:cs="Times New Roman"/>
          <w:sz w:val="28"/>
          <w:szCs w:val="28"/>
        </w:rPr>
        <w:br/>
      </w:r>
      <w:r w:rsidR="00AF04FC" w:rsidRPr="00361EE3">
        <w:rPr>
          <w:rFonts w:ascii="Times New Roman" w:hAnsi="Times New Roman" w:cs="Times New Roman"/>
          <w:sz w:val="28"/>
          <w:szCs w:val="28"/>
        </w:rPr>
        <w:t xml:space="preserve">о результатах определения кадастровой стоимости </w:t>
      </w:r>
      <w:r w:rsidR="00934B05">
        <w:rPr>
          <w:rFonts w:ascii="Times New Roman" w:hAnsi="Times New Roman" w:cs="Times New Roman"/>
          <w:sz w:val="28"/>
          <w:szCs w:val="28"/>
        </w:rPr>
        <w:t>на территории Республики Дагестан</w:t>
      </w:r>
      <w:r w:rsidR="002C1EAF">
        <w:rPr>
          <w:rFonts w:ascii="Times New Roman" w:hAnsi="Times New Roman" w:cs="Times New Roman"/>
          <w:sz w:val="28"/>
          <w:szCs w:val="28"/>
        </w:rPr>
        <w:t xml:space="preserve">, утвержденный приказом </w:t>
      </w:r>
      <w:proofErr w:type="spellStart"/>
      <w:r w:rsidR="009E10AA">
        <w:rPr>
          <w:rFonts w:ascii="Times New Roman" w:hAnsi="Times New Roman" w:cs="Times New Roman"/>
          <w:sz w:val="28"/>
          <w:szCs w:val="28"/>
        </w:rPr>
        <w:t>Минимущества</w:t>
      </w:r>
      <w:proofErr w:type="spellEnd"/>
      <w:r w:rsidR="009E10AA">
        <w:rPr>
          <w:rFonts w:ascii="Times New Roman" w:hAnsi="Times New Roman" w:cs="Times New Roman"/>
          <w:sz w:val="28"/>
          <w:szCs w:val="28"/>
        </w:rPr>
        <w:t xml:space="preserve"> Дагестана </w:t>
      </w:r>
      <w:r w:rsidR="002C1EAF">
        <w:rPr>
          <w:rFonts w:ascii="Times New Roman" w:hAnsi="Times New Roman" w:cs="Times New Roman"/>
          <w:sz w:val="28"/>
          <w:szCs w:val="28"/>
        </w:rPr>
        <w:t xml:space="preserve">от 1 сентября </w:t>
      </w:r>
      <w:r w:rsidR="009E10AA">
        <w:rPr>
          <w:rFonts w:ascii="Times New Roman" w:hAnsi="Times New Roman" w:cs="Times New Roman"/>
          <w:sz w:val="28"/>
          <w:szCs w:val="28"/>
        </w:rPr>
        <w:br/>
      </w:r>
      <w:r w:rsidR="002C1EAF">
        <w:rPr>
          <w:rFonts w:ascii="Times New Roman" w:hAnsi="Times New Roman" w:cs="Times New Roman"/>
          <w:sz w:val="28"/>
          <w:szCs w:val="28"/>
        </w:rPr>
        <w:t>2020 г. № 202</w:t>
      </w:r>
      <w:r w:rsidR="00CB06B1">
        <w:rPr>
          <w:rFonts w:ascii="Times New Roman" w:hAnsi="Times New Roman" w:cs="Times New Roman"/>
          <w:sz w:val="28"/>
          <w:szCs w:val="28"/>
        </w:rPr>
        <w:t>,</w:t>
      </w:r>
      <w:r w:rsidR="009E10AA"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="002C1EAF">
        <w:rPr>
          <w:rFonts w:ascii="Times New Roman" w:hAnsi="Times New Roman" w:cs="Times New Roman"/>
          <w:sz w:val="28"/>
          <w:szCs w:val="28"/>
        </w:rPr>
        <w:t>:</w:t>
      </w:r>
    </w:p>
    <w:p w:rsidR="002C1EAF" w:rsidRDefault="002C1EAF" w:rsidP="00563D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изложить пункт 5 в следующей редакции:</w:t>
      </w:r>
    </w:p>
    <w:p w:rsidR="00FA33B5" w:rsidRDefault="002C1EAF" w:rsidP="00563D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 состав комиссии входят один представитель уполномоченного органа субъекта Российской Федерации, один представитель органа регистрации прав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один представитель уполномоченного по защите прав предпринимателей </w:t>
      </w:r>
      <w:r w:rsidR="00712D2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субъекте Российской Федерации. В состав комиссии могут входить представители иных федеральных органов исполнительной власти, органов исполнительной власти субъекта Российской Федерации, совета муниципальных образований субъекта Российской Федерации, предпринимательского сообщества,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саморегулируемых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организаций оценщиков, уполномоченного по правам человека в субъекте Российской Федерации. При этом лица, замещающие государственные должности Российской Федерации, государственные должности субъектов Российской Федерации, должности государственной и муниципальной службы, должны составлять не более половины членов состава комиссии. </w:t>
      </w:r>
      <w:r w:rsidR="00712D2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состав комиссии должно быть включено не менее пяти членов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C1EAF" w:rsidRDefault="002C1EAF" w:rsidP="00563D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изложить абзац пятый пункта 6 в следующей редакции:</w:t>
      </w:r>
    </w:p>
    <w:p w:rsidR="002C1EAF" w:rsidRDefault="002C1EAF" w:rsidP="00563D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«4) Филиал</w:t>
      </w:r>
      <w:r w:rsidR="00712D2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ФГБУ «ФКП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Республике Дагестан</w:t>
      </w:r>
      <w:proofErr w:type="gramStart"/>
      <w:r>
        <w:rPr>
          <w:rFonts w:ascii="Times New Roman" w:hAnsi="Times New Roman" w:cs="Times New Roman"/>
          <w:sz w:val="28"/>
          <w:szCs w:val="28"/>
        </w:rPr>
        <w:t>;»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807B6B" w:rsidRDefault="00807B6B" w:rsidP="00563D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дополнить пункт 8 абзацем следующего содержания: </w:t>
      </w:r>
    </w:p>
    <w:p w:rsidR="002C1EAF" w:rsidRDefault="00807B6B" w:rsidP="00563D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«Секретарь комиссии участвует в ее заседаниях без права голоса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934B05" w:rsidRDefault="00563DCE" w:rsidP="00563D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34B05">
        <w:rPr>
          <w:rFonts w:ascii="Times New Roman" w:hAnsi="Times New Roman" w:cs="Times New Roman"/>
          <w:sz w:val="28"/>
          <w:szCs w:val="28"/>
        </w:rPr>
        <w:t>Утвердить состав комиссии по рассмотрению споров о результатах определения кадастровой стоимости на территории Республики Дагестан согласно приложению к настоящему приказу.</w:t>
      </w:r>
    </w:p>
    <w:p w:rsidR="009E10AA" w:rsidRDefault="009E10AA" w:rsidP="00563D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Признать утратившим силу пункт 2 приказа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Минимущества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Дагестана </w:t>
      </w:r>
      <w:r>
        <w:rPr>
          <w:rFonts w:ascii="Times New Roman" w:hAnsi="Times New Roman" w:cs="Times New Roman"/>
          <w:sz w:val="28"/>
          <w:szCs w:val="28"/>
        </w:rPr>
        <w:br/>
        <w:t>от 1 сентября 2020 г. № 202.</w:t>
      </w:r>
    </w:p>
    <w:p w:rsidR="00934B05" w:rsidRPr="00361EE3" w:rsidRDefault="009E10AA" w:rsidP="00563D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63DC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34B0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34B05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A10F6D" w:rsidRDefault="00A10F6D" w:rsidP="00016B2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F6D" w:rsidRPr="00A10F6D" w:rsidRDefault="00A10F6D" w:rsidP="00016B2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5C67" w:rsidRDefault="00CB5C67" w:rsidP="0015108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 </w:t>
      </w:r>
      <w:r w:rsidR="00151084">
        <w:rPr>
          <w:rFonts w:ascii="Times New Roman" w:hAnsi="Times New Roman" w:cs="Times New Roman"/>
          <w:sz w:val="28"/>
          <w:szCs w:val="28"/>
        </w:rPr>
        <w:tab/>
      </w:r>
      <w:r w:rsidR="00151084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60553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А.К.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Кагиргаджиев</w:t>
      </w:r>
      <w:proofErr w:type="spellEnd"/>
    </w:p>
    <w:sectPr w:rsidR="00CB5C67" w:rsidSect="00E04CD7">
      <w:headerReference w:type="default" r:id="rId8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119" w:rsidRDefault="00170119" w:rsidP="000A7330">
      <w:pPr>
        <w:spacing w:line="240" w:lineRule="auto"/>
      </w:pPr>
      <w:r>
        <w:separator/>
      </w:r>
    </w:p>
  </w:endnote>
  <w:endnote w:type="continuationSeparator" w:id="0">
    <w:p w:rsidR="00170119" w:rsidRDefault="00170119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119" w:rsidRDefault="00170119" w:rsidP="000A7330">
      <w:pPr>
        <w:spacing w:line="240" w:lineRule="auto"/>
      </w:pPr>
      <w:r>
        <w:separator/>
      </w:r>
    </w:p>
  </w:footnote>
  <w:footnote w:type="continuationSeparator" w:id="0">
    <w:p w:rsidR="00170119" w:rsidRDefault="00170119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717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96143" w:rsidRDefault="00635357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96143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C7EF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96143" w:rsidRDefault="00C9614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D1169"/>
    <w:multiLevelType w:val="hybridMultilevel"/>
    <w:tmpl w:val="3F1EC6C2"/>
    <w:lvl w:ilvl="0" w:tplc="83A82D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846054"/>
    <w:multiLevelType w:val="hybridMultilevel"/>
    <w:tmpl w:val="EF6C8216"/>
    <w:lvl w:ilvl="0" w:tplc="D14CEF7C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3251E22"/>
    <w:multiLevelType w:val="hybridMultilevel"/>
    <w:tmpl w:val="F97EE9F0"/>
    <w:lvl w:ilvl="0" w:tplc="197036E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C47729D"/>
    <w:multiLevelType w:val="hybridMultilevel"/>
    <w:tmpl w:val="A00086C8"/>
    <w:lvl w:ilvl="0" w:tplc="D40C56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0477"/>
    <w:rsid w:val="00016B29"/>
    <w:rsid w:val="00020167"/>
    <w:rsid w:val="00037B81"/>
    <w:rsid w:val="00060E3B"/>
    <w:rsid w:val="00066AAF"/>
    <w:rsid w:val="00073D6B"/>
    <w:rsid w:val="00082448"/>
    <w:rsid w:val="00084AA8"/>
    <w:rsid w:val="00093002"/>
    <w:rsid w:val="00096C01"/>
    <w:rsid w:val="000A7330"/>
    <w:rsid w:val="000B387B"/>
    <w:rsid w:val="000C2CCB"/>
    <w:rsid w:val="000D5163"/>
    <w:rsid w:val="000F6845"/>
    <w:rsid w:val="001202C1"/>
    <w:rsid w:val="001251A1"/>
    <w:rsid w:val="00126852"/>
    <w:rsid w:val="00141E1C"/>
    <w:rsid w:val="00151084"/>
    <w:rsid w:val="00170119"/>
    <w:rsid w:val="001A4304"/>
    <w:rsid w:val="001B6D80"/>
    <w:rsid w:val="001C3D4A"/>
    <w:rsid w:val="001F04BD"/>
    <w:rsid w:val="001F5479"/>
    <w:rsid w:val="001F5CC5"/>
    <w:rsid w:val="00206500"/>
    <w:rsid w:val="00207079"/>
    <w:rsid w:val="002132D9"/>
    <w:rsid w:val="00214EC4"/>
    <w:rsid w:val="00220DFC"/>
    <w:rsid w:val="002232B0"/>
    <w:rsid w:val="00236CCB"/>
    <w:rsid w:val="0028095C"/>
    <w:rsid w:val="00282B49"/>
    <w:rsid w:val="002C1EAF"/>
    <w:rsid w:val="002C4E04"/>
    <w:rsid w:val="002E6FE7"/>
    <w:rsid w:val="003014D7"/>
    <w:rsid w:val="00306AD6"/>
    <w:rsid w:val="0030728B"/>
    <w:rsid w:val="003169DA"/>
    <w:rsid w:val="00324061"/>
    <w:rsid w:val="00361EE3"/>
    <w:rsid w:val="003672F7"/>
    <w:rsid w:val="003738F0"/>
    <w:rsid w:val="0039638E"/>
    <w:rsid w:val="003B385C"/>
    <w:rsid w:val="003E7570"/>
    <w:rsid w:val="0043375D"/>
    <w:rsid w:val="00442F3B"/>
    <w:rsid w:val="00471567"/>
    <w:rsid w:val="00475E1E"/>
    <w:rsid w:val="004B024A"/>
    <w:rsid w:val="004C4127"/>
    <w:rsid w:val="004C7252"/>
    <w:rsid w:val="004E1153"/>
    <w:rsid w:val="00512193"/>
    <w:rsid w:val="00530B14"/>
    <w:rsid w:val="005466F6"/>
    <w:rsid w:val="005508A8"/>
    <w:rsid w:val="00551B32"/>
    <w:rsid w:val="00557CA4"/>
    <w:rsid w:val="00563DCE"/>
    <w:rsid w:val="005855C4"/>
    <w:rsid w:val="005878C7"/>
    <w:rsid w:val="00593345"/>
    <w:rsid w:val="005A1999"/>
    <w:rsid w:val="005A2C4D"/>
    <w:rsid w:val="005A7295"/>
    <w:rsid w:val="005B66F5"/>
    <w:rsid w:val="005C114B"/>
    <w:rsid w:val="005C7DD5"/>
    <w:rsid w:val="005D5689"/>
    <w:rsid w:val="005D7FA1"/>
    <w:rsid w:val="005E25E2"/>
    <w:rsid w:val="005E47E4"/>
    <w:rsid w:val="0060553A"/>
    <w:rsid w:val="00635357"/>
    <w:rsid w:val="00641AFC"/>
    <w:rsid w:val="00650550"/>
    <w:rsid w:val="006611B9"/>
    <w:rsid w:val="006733BE"/>
    <w:rsid w:val="006A2F97"/>
    <w:rsid w:val="006A7E89"/>
    <w:rsid w:val="00704935"/>
    <w:rsid w:val="007106D6"/>
    <w:rsid w:val="00712D27"/>
    <w:rsid w:val="007200DF"/>
    <w:rsid w:val="007630F9"/>
    <w:rsid w:val="00772F9C"/>
    <w:rsid w:val="00775A1E"/>
    <w:rsid w:val="007838F6"/>
    <w:rsid w:val="007B5E00"/>
    <w:rsid w:val="007B6B37"/>
    <w:rsid w:val="007F0BC7"/>
    <w:rsid w:val="007F3FFB"/>
    <w:rsid w:val="00807B6B"/>
    <w:rsid w:val="008268AA"/>
    <w:rsid w:val="00845AED"/>
    <w:rsid w:val="00867FF2"/>
    <w:rsid w:val="0088734F"/>
    <w:rsid w:val="0089085B"/>
    <w:rsid w:val="008B5B59"/>
    <w:rsid w:val="00906351"/>
    <w:rsid w:val="00916F51"/>
    <w:rsid w:val="00934B05"/>
    <w:rsid w:val="009357AC"/>
    <w:rsid w:val="009408E9"/>
    <w:rsid w:val="0095581C"/>
    <w:rsid w:val="009627C7"/>
    <w:rsid w:val="00967475"/>
    <w:rsid w:val="009B019E"/>
    <w:rsid w:val="009C0E28"/>
    <w:rsid w:val="009D7DD1"/>
    <w:rsid w:val="009E10AA"/>
    <w:rsid w:val="00A00477"/>
    <w:rsid w:val="00A10F6D"/>
    <w:rsid w:val="00A21678"/>
    <w:rsid w:val="00A41C54"/>
    <w:rsid w:val="00A47698"/>
    <w:rsid w:val="00A770AB"/>
    <w:rsid w:val="00A83209"/>
    <w:rsid w:val="00A96954"/>
    <w:rsid w:val="00AC04E8"/>
    <w:rsid w:val="00AC1C7A"/>
    <w:rsid w:val="00AD0700"/>
    <w:rsid w:val="00AD6400"/>
    <w:rsid w:val="00AE6056"/>
    <w:rsid w:val="00AF04FC"/>
    <w:rsid w:val="00B26EAF"/>
    <w:rsid w:val="00B42CEE"/>
    <w:rsid w:val="00B54B12"/>
    <w:rsid w:val="00B91CB2"/>
    <w:rsid w:val="00BA70E8"/>
    <w:rsid w:val="00BA7E32"/>
    <w:rsid w:val="00BB7090"/>
    <w:rsid w:val="00BC7EF9"/>
    <w:rsid w:val="00C124D2"/>
    <w:rsid w:val="00C21202"/>
    <w:rsid w:val="00C258B7"/>
    <w:rsid w:val="00C46A1F"/>
    <w:rsid w:val="00C67773"/>
    <w:rsid w:val="00C83B5B"/>
    <w:rsid w:val="00C83BD5"/>
    <w:rsid w:val="00C96143"/>
    <w:rsid w:val="00CA2DC4"/>
    <w:rsid w:val="00CA4806"/>
    <w:rsid w:val="00CA5220"/>
    <w:rsid w:val="00CA6ECD"/>
    <w:rsid w:val="00CB06B1"/>
    <w:rsid w:val="00CB5C67"/>
    <w:rsid w:val="00CE2DDF"/>
    <w:rsid w:val="00CE495C"/>
    <w:rsid w:val="00CE7B97"/>
    <w:rsid w:val="00CF4023"/>
    <w:rsid w:val="00D05518"/>
    <w:rsid w:val="00D22582"/>
    <w:rsid w:val="00D4404D"/>
    <w:rsid w:val="00D73448"/>
    <w:rsid w:val="00D760D8"/>
    <w:rsid w:val="00D843AD"/>
    <w:rsid w:val="00D85B9A"/>
    <w:rsid w:val="00DD2672"/>
    <w:rsid w:val="00E00794"/>
    <w:rsid w:val="00E0296D"/>
    <w:rsid w:val="00E04CD7"/>
    <w:rsid w:val="00E166C3"/>
    <w:rsid w:val="00E37007"/>
    <w:rsid w:val="00E67720"/>
    <w:rsid w:val="00E8569E"/>
    <w:rsid w:val="00EA4149"/>
    <w:rsid w:val="00EB0DBD"/>
    <w:rsid w:val="00ED14B7"/>
    <w:rsid w:val="00EE175B"/>
    <w:rsid w:val="00F37BE8"/>
    <w:rsid w:val="00F5061F"/>
    <w:rsid w:val="00F50632"/>
    <w:rsid w:val="00F51C32"/>
    <w:rsid w:val="00F567CD"/>
    <w:rsid w:val="00F65CC7"/>
    <w:rsid w:val="00F91D43"/>
    <w:rsid w:val="00FA33B5"/>
    <w:rsid w:val="00FA6C9C"/>
    <w:rsid w:val="00FC0BE7"/>
    <w:rsid w:val="00FD29AE"/>
    <w:rsid w:val="00FF4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semiHidden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customStyle="1" w:styleId="ConsPlusNonformat">
    <w:name w:val="ConsPlusNonformat"/>
    <w:rsid w:val="00BC7EF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999</cp:lastModifiedBy>
  <cp:revision>6</cp:revision>
  <cp:lastPrinted>2020-10-12T15:12:00Z</cp:lastPrinted>
  <dcterms:created xsi:type="dcterms:W3CDTF">2020-10-12T15:43:00Z</dcterms:created>
  <dcterms:modified xsi:type="dcterms:W3CDTF">2020-10-16T07:25:00Z</dcterms:modified>
</cp:coreProperties>
</file>