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39A" w:rsidRPr="00F25C96" w:rsidRDefault="0079039A" w:rsidP="00F25C9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9039A" w:rsidRPr="00F25C96" w:rsidRDefault="0079039A" w:rsidP="00F25C9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5679C" w:rsidRPr="00F25C96" w:rsidRDefault="00A5679C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5679C" w:rsidRPr="00F25C96" w:rsidRDefault="00A5679C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5679C" w:rsidRPr="00F25C96" w:rsidRDefault="00A5679C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039A" w:rsidRPr="00F25C96" w:rsidRDefault="0079039A" w:rsidP="00F25C9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РАСПОРЯЖЕНИЕ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039A" w:rsidRPr="00F25C96" w:rsidRDefault="0079039A" w:rsidP="00F25C9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="00995146">
        <w:rPr>
          <w:rFonts w:ascii="Times New Roman" w:eastAsia="Times New Roman" w:hAnsi="Times New Roman" w:cs="Times New Roman"/>
          <w:b/>
          <w:bCs/>
          <w:sz w:val="28"/>
          <w:szCs w:val="28"/>
        </w:rPr>
        <w:t>т «___» ________ 201_ г. № ___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1D6C" w:rsidRPr="00F25C96" w:rsidRDefault="00DB5666" w:rsidP="00DE16C3">
      <w:pPr>
        <w:pStyle w:val="aa"/>
        <w:spacing w:line="360" w:lineRule="auto"/>
        <w:ind w:firstLine="1247"/>
        <w:jc w:val="both"/>
        <w:rPr>
          <w:rFonts w:ascii="Times New Roman" w:hAnsi="Times New Roman"/>
          <w:sz w:val="28"/>
          <w:szCs w:val="28"/>
        </w:rPr>
      </w:pPr>
      <w:r w:rsidRPr="00F25C96">
        <w:rPr>
          <w:rFonts w:ascii="Times New Roman" w:eastAsia="Times New Roman" w:hAnsi="Times New Roman"/>
          <w:sz w:val="28"/>
          <w:szCs w:val="28"/>
        </w:rPr>
        <w:t xml:space="preserve">В целях </w:t>
      </w:r>
      <w:r w:rsidR="00573E13" w:rsidRPr="00F25C96">
        <w:rPr>
          <w:rFonts w:ascii="Times New Roman" w:eastAsia="Times New Roman" w:hAnsi="Times New Roman"/>
          <w:sz w:val="28"/>
          <w:szCs w:val="28"/>
        </w:rPr>
        <w:t xml:space="preserve">реализации </w:t>
      </w:r>
      <w:hyperlink w:anchor="Par26" w:history="1">
        <w:r w:rsidR="00573E13" w:rsidRPr="00F25C96">
          <w:rPr>
            <w:rFonts w:ascii="Times New Roman" w:hAnsi="Times New Roman"/>
            <w:sz w:val="28"/>
            <w:szCs w:val="28"/>
          </w:rPr>
          <w:t>План</w:t>
        </w:r>
      </w:hyperlink>
      <w:r w:rsidR="00573E13" w:rsidRPr="00F25C96">
        <w:rPr>
          <w:rFonts w:ascii="Times New Roman" w:hAnsi="Times New Roman"/>
          <w:sz w:val="28"/>
          <w:szCs w:val="28"/>
        </w:rPr>
        <w:t xml:space="preserve">а мероприятий «Повышение качества управления государственным имуществом Республики Дагестан» на 2019 год, утвержденного распоряжением Правительства Республики Дагестан </w:t>
      </w:r>
      <w:r w:rsidR="004D7107" w:rsidRPr="00F25C96">
        <w:rPr>
          <w:rFonts w:ascii="Times New Roman" w:hAnsi="Times New Roman"/>
          <w:sz w:val="28"/>
          <w:szCs w:val="28"/>
        </w:rPr>
        <w:t xml:space="preserve">                                 </w:t>
      </w:r>
      <w:r w:rsidR="00573E13" w:rsidRPr="00F25C96">
        <w:rPr>
          <w:rFonts w:ascii="Times New Roman" w:hAnsi="Times New Roman"/>
          <w:sz w:val="28"/>
          <w:szCs w:val="28"/>
        </w:rPr>
        <w:t>от 22 марта 2019 г. № 82-р:</w:t>
      </w:r>
    </w:p>
    <w:p w:rsidR="0079039A" w:rsidRPr="00F25C96" w:rsidRDefault="0079039A" w:rsidP="00DE16C3">
      <w:pPr>
        <w:numPr>
          <w:ilvl w:val="1"/>
          <w:numId w:val="1"/>
        </w:numPr>
        <w:tabs>
          <w:tab w:val="left" w:pos="1320"/>
        </w:tabs>
        <w:spacing w:after="0" w:line="360" w:lineRule="auto"/>
        <w:ind w:firstLine="1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Утвердить прилагаемую методику определения критериев оптимальности состава государственного имущества</w:t>
      </w:r>
      <w:r w:rsidR="00032600" w:rsidRPr="00F25C96">
        <w:rPr>
          <w:rFonts w:ascii="Times New Roman" w:eastAsia="Times New Roman" w:hAnsi="Times New Roman" w:cs="Times New Roman"/>
          <w:sz w:val="28"/>
          <w:szCs w:val="28"/>
        </w:rPr>
        <w:t xml:space="preserve"> Республики Дагестан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и показателей эффективности управления и распоряжения им.</w:t>
      </w:r>
    </w:p>
    <w:p w:rsidR="001A2D76" w:rsidRPr="00F25C96" w:rsidRDefault="0079039A" w:rsidP="00DE16C3">
      <w:pPr>
        <w:pStyle w:val="a4"/>
        <w:numPr>
          <w:ilvl w:val="0"/>
          <w:numId w:val="3"/>
        </w:numPr>
        <w:tabs>
          <w:tab w:val="left" w:pos="1020"/>
        </w:tabs>
        <w:spacing w:after="0" w:line="360" w:lineRule="auto"/>
        <w:ind w:left="0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Рекомендовать органам исполнительной власти </w:t>
      </w:r>
      <w:r w:rsidR="00DB5666" w:rsidRPr="00F25C96">
        <w:rPr>
          <w:rFonts w:ascii="Times New Roman" w:eastAsia="Times New Roman" w:hAnsi="Times New Roman" w:cs="Times New Roman"/>
          <w:sz w:val="28"/>
          <w:szCs w:val="28"/>
        </w:rPr>
        <w:t>Республики Дагестан</w:t>
      </w:r>
      <w:r w:rsidR="00951D6C" w:rsidRPr="00F25C9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DB5666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управлении</w:t>
      </w:r>
      <w:r w:rsidR="00DB5666" w:rsidRPr="00F25C96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распоряжении государственным имуществом </w:t>
      </w:r>
      <w:r w:rsidR="00032600" w:rsidRPr="00F25C96">
        <w:rPr>
          <w:rFonts w:ascii="Times New Roman" w:eastAsia="Times New Roman" w:hAnsi="Times New Roman" w:cs="Times New Roman"/>
          <w:sz w:val="28"/>
          <w:szCs w:val="28"/>
        </w:rPr>
        <w:t>Республики Дагестан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руководствоваться методикой,</w:t>
      </w:r>
      <w:r w:rsidR="00DB5666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утвержденной настоящим распоряжением.</w:t>
      </w:r>
    </w:p>
    <w:p w:rsidR="001A2D76" w:rsidRPr="00F25C96" w:rsidRDefault="001A2D76" w:rsidP="00DE16C3">
      <w:pPr>
        <w:pStyle w:val="a4"/>
        <w:numPr>
          <w:ilvl w:val="0"/>
          <w:numId w:val="3"/>
        </w:numPr>
        <w:spacing w:after="0" w:line="360" w:lineRule="auto"/>
        <w:ind w:left="0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hAnsi="Times New Roman" w:cs="Times New Roman"/>
          <w:sz w:val="28"/>
          <w:szCs w:val="28"/>
        </w:rPr>
        <w:t xml:space="preserve">Минимуществу Дагестана </w:t>
      </w:r>
      <w:r w:rsidR="001267EF" w:rsidRPr="00F25C96">
        <w:rPr>
          <w:rFonts w:ascii="Times New Roman" w:hAnsi="Times New Roman" w:cs="Times New Roman"/>
          <w:sz w:val="28"/>
          <w:szCs w:val="28"/>
        </w:rPr>
        <w:t xml:space="preserve">в срок до 31 декабря года, следующего за отчетным обеспечить размещение на официальном сайте Минимущества Дагестана отчета </w:t>
      </w:r>
      <w:r w:rsidR="001267EF" w:rsidRPr="00F25C96">
        <w:rPr>
          <w:rFonts w:ascii="Times New Roman" w:eastAsia="Times New Roman" w:hAnsi="Times New Roman" w:cs="Times New Roman"/>
          <w:sz w:val="28"/>
          <w:szCs w:val="28"/>
        </w:rPr>
        <w:t>об эффективности управления и распоряжения государственным имуществом Республики Дагестан.</w:t>
      </w:r>
    </w:p>
    <w:p w:rsidR="00B10AC3" w:rsidRDefault="00B10AC3" w:rsidP="00F25C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5C96" w:rsidRPr="00DE16C3" w:rsidRDefault="00F25C96" w:rsidP="00F25C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0AC3" w:rsidRPr="00F25C96" w:rsidRDefault="00B10AC3" w:rsidP="00F25C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hAnsi="Times New Roman" w:cs="Times New Roman"/>
          <w:sz w:val="28"/>
          <w:szCs w:val="28"/>
        </w:rPr>
        <w:t>Министр                                                                                         А.К. Кагиргаджиев</w:t>
      </w:r>
    </w:p>
    <w:p w:rsidR="00B10AC3" w:rsidRPr="00F25C96" w:rsidRDefault="00B10AC3" w:rsidP="00F25C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0AC3" w:rsidRPr="00F25C96" w:rsidRDefault="00B10AC3" w:rsidP="00F25C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B10AC3" w:rsidRPr="00F25C96" w:rsidSect="00A46351">
          <w:headerReference w:type="default" r:id="rId8"/>
          <w:pgSz w:w="11920" w:h="16845"/>
          <w:pgMar w:top="669" w:right="810" w:bottom="576" w:left="1420" w:header="426" w:footer="0" w:gutter="0"/>
          <w:cols w:space="720" w:equalWidth="0">
            <w:col w:w="9680"/>
          </w:cols>
          <w:titlePg/>
          <w:docGrid w:linePitch="299"/>
        </w:sectPr>
      </w:pPr>
    </w:p>
    <w:p w:rsidR="0079039A" w:rsidRPr="00F25C96" w:rsidRDefault="0079039A" w:rsidP="00F25C96">
      <w:pPr>
        <w:spacing w:after="0" w:line="240" w:lineRule="auto"/>
        <w:ind w:left="9560"/>
        <w:rPr>
          <w:rFonts w:ascii="Times New Roman" w:hAnsi="Times New Roman" w:cs="Times New Roman"/>
          <w:sz w:val="28"/>
          <w:szCs w:val="28"/>
        </w:rPr>
      </w:pPr>
    </w:p>
    <w:p w:rsidR="0079039A" w:rsidRPr="00F25C96" w:rsidRDefault="0079039A" w:rsidP="00F25C96">
      <w:pPr>
        <w:spacing w:after="0" w:line="240" w:lineRule="auto"/>
        <w:ind w:left="5280"/>
        <w:jc w:val="center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Утверждена</w:t>
      </w:r>
    </w:p>
    <w:p w:rsidR="0079039A" w:rsidRPr="00F25C96" w:rsidRDefault="0079039A" w:rsidP="00F25C96">
      <w:pPr>
        <w:spacing w:after="0" w:line="240" w:lineRule="auto"/>
        <w:ind w:left="5260"/>
        <w:jc w:val="center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распоряжением </w:t>
      </w:r>
      <w:r w:rsidR="00257E38" w:rsidRPr="00F25C96">
        <w:rPr>
          <w:rFonts w:ascii="Times New Roman" w:eastAsia="Times New Roman" w:hAnsi="Times New Roman" w:cs="Times New Roman"/>
          <w:sz w:val="28"/>
          <w:szCs w:val="28"/>
        </w:rPr>
        <w:t>Минимущества Дагестана</w:t>
      </w:r>
    </w:p>
    <w:p w:rsidR="0079039A" w:rsidRPr="00F25C96" w:rsidRDefault="00257E38" w:rsidP="00F25C96">
      <w:pPr>
        <w:spacing w:after="0" w:line="240" w:lineRule="auto"/>
        <w:ind w:left="5260"/>
        <w:jc w:val="center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от «__» ________ 2019</w:t>
      </w:r>
      <w:r w:rsidR="00F25C96">
        <w:rPr>
          <w:rFonts w:ascii="Times New Roman" w:eastAsia="Times New Roman" w:hAnsi="Times New Roman" w:cs="Times New Roman"/>
          <w:sz w:val="28"/>
          <w:szCs w:val="28"/>
        </w:rPr>
        <w:t xml:space="preserve"> г. № ___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039A" w:rsidRPr="00F25C96" w:rsidRDefault="0079039A" w:rsidP="00F25C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Методика определения критериев оптимальности состава государственного имущества </w:t>
      </w:r>
      <w:r w:rsidR="00257E38"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Республики Дагестан</w:t>
      </w:r>
    </w:p>
    <w:p w:rsidR="0079039A" w:rsidRPr="00F25C96" w:rsidRDefault="00257E38" w:rsidP="00F25C96">
      <w:pPr>
        <w:tabs>
          <w:tab w:val="left" w:pos="9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 </w:t>
      </w:r>
      <w:r w:rsidR="0079039A"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показателей эффективности управления и распоряжения им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039A" w:rsidRPr="00F25C96" w:rsidRDefault="00257E38" w:rsidP="00F25C96">
      <w:pPr>
        <w:tabs>
          <w:tab w:val="left" w:pos="3780"/>
        </w:tabs>
        <w:spacing w:after="0" w:line="360" w:lineRule="auto"/>
        <w:ind w:left="378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1.</w:t>
      </w:r>
      <w:r w:rsidR="0079039A"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Общие положения</w:t>
      </w:r>
    </w:p>
    <w:p w:rsidR="0079039A" w:rsidRPr="00F25C96" w:rsidRDefault="0079039A" w:rsidP="001A74F4">
      <w:pPr>
        <w:spacing w:after="0" w:line="360" w:lineRule="auto"/>
        <w:ind w:firstLine="1247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1.1. Настоящая Методика разработана в соответствии с перечнем поручений Президента Российской Федерации от 15 мая 2018 г. № Пр-817ГС</w:t>
      </w:r>
      <w:r w:rsidR="007D4E5C" w:rsidRPr="00F25C96">
        <w:rPr>
          <w:rFonts w:ascii="Times New Roman" w:eastAsia="Times New Roman" w:hAnsi="Times New Roman" w:cs="Times New Roman"/>
          <w:sz w:val="28"/>
          <w:szCs w:val="28"/>
        </w:rPr>
        <w:t xml:space="preserve"> (далее - Перечень поручений)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w:anchor="Par26" w:history="1">
        <w:r w:rsidR="007D4E5C" w:rsidRPr="00F25C96">
          <w:rPr>
            <w:rFonts w:ascii="Times New Roman" w:hAnsi="Times New Roman" w:cs="Times New Roman"/>
            <w:sz w:val="28"/>
            <w:szCs w:val="28"/>
          </w:rPr>
          <w:t>План</w:t>
        </w:r>
      </w:hyperlink>
      <w:r w:rsidR="007D4E5C" w:rsidRPr="00F25C96">
        <w:rPr>
          <w:rFonts w:ascii="Times New Roman" w:hAnsi="Times New Roman" w:cs="Times New Roman"/>
          <w:sz w:val="28"/>
          <w:szCs w:val="28"/>
        </w:rPr>
        <w:t>ом мероприятий «Повышение качества управления государственным имуществом Республики Дагестан» на 2019 год, утвержденного распоряжением Правительства Республики Дагестан от 22 марта 2019 г. № 82-р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, и иными нормативными правовыми актами.</w:t>
      </w:r>
    </w:p>
    <w:p w:rsidR="0079039A" w:rsidRPr="00F25C96" w:rsidRDefault="0079039A" w:rsidP="001A74F4">
      <w:pPr>
        <w:spacing w:after="0" w:line="360" w:lineRule="auto"/>
        <w:ind w:left="62" w:firstLine="1247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573E13" w:rsidRPr="00F25C96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. В соответствии с подпунктом «г» пункта 1 Перечня поручений необходимо определение критериев и целевых показателей в отношении оптимального состава государственной и муниципальной собственности, разработки методики формирования показателей эффективности управления государственным и муниципальным имуществом, а также выявления неучтенного или неэффективно используемого государственного и муниципального имущества.</w:t>
      </w:r>
    </w:p>
    <w:p w:rsidR="0079039A" w:rsidRPr="00F25C96" w:rsidRDefault="00573E13" w:rsidP="001A74F4">
      <w:pPr>
        <w:spacing w:after="0" w:line="360" w:lineRule="auto"/>
        <w:ind w:firstLine="1247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1.3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. Настоящая методика содержит систему критериев оптимальности состава государственного имущества </w:t>
      </w:r>
      <w:r w:rsidR="0019263E" w:rsidRPr="00F25C96">
        <w:rPr>
          <w:rFonts w:ascii="Times New Roman" w:eastAsia="Times New Roman" w:hAnsi="Times New Roman" w:cs="Times New Roman"/>
          <w:sz w:val="28"/>
          <w:szCs w:val="28"/>
        </w:rPr>
        <w:t xml:space="preserve">Республики </w:t>
      </w:r>
      <w:r w:rsidR="00137669" w:rsidRPr="00F25C96">
        <w:rPr>
          <w:rFonts w:ascii="Times New Roman" w:eastAsia="Times New Roman" w:hAnsi="Times New Roman" w:cs="Times New Roman"/>
          <w:sz w:val="28"/>
          <w:szCs w:val="28"/>
        </w:rPr>
        <w:t>Дагестан</w:t>
      </w:r>
      <w:r w:rsidR="0019263E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и показателей эффективности управления и распоряжения им, применяемых с целью осуществления качественного управления государственным имуществом </w:t>
      </w:r>
      <w:r w:rsidR="004D7107" w:rsidRPr="00F25C96">
        <w:rPr>
          <w:rFonts w:ascii="Times New Roman" w:eastAsia="Times New Roman" w:hAnsi="Times New Roman" w:cs="Times New Roman"/>
          <w:sz w:val="28"/>
          <w:szCs w:val="28"/>
        </w:rPr>
        <w:t xml:space="preserve">Республики Дагестан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и решения государством экономических и социальных задач.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039A" w:rsidRDefault="0079039A" w:rsidP="00A93B09">
      <w:pPr>
        <w:numPr>
          <w:ilvl w:val="0"/>
          <w:numId w:val="9"/>
        </w:numPr>
        <w:tabs>
          <w:tab w:val="left" w:pos="504"/>
        </w:tabs>
        <w:spacing w:after="0" w:line="240" w:lineRule="auto"/>
        <w:ind w:left="4082" w:hanging="387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Основные понятия, используемые в настоящей методике, означают следующее:</w:t>
      </w:r>
    </w:p>
    <w:p w:rsidR="00A93B09" w:rsidRPr="00F25C96" w:rsidRDefault="00A93B09" w:rsidP="00A93B09">
      <w:pPr>
        <w:tabs>
          <w:tab w:val="left" w:pos="504"/>
        </w:tabs>
        <w:spacing w:after="0" w:line="240" w:lineRule="auto"/>
        <w:ind w:left="408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Государственное имущество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имущество,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принадлежащее на праве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собственности </w:t>
      </w:r>
      <w:r w:rsidR="004D7107" w:rsidRPr="00F25C96">
        <w:rPr>
          <w:rFonts w:ascii="Times New Roman" w:eastAsia="Times New Roman" w:hAnsi="Times New Roman" w:cs="Times New Roman"/>
          <w:sz w:val="28"/>
          <w:szCs w:val="28"/>
        </w:rPr>
        <w:t>Республике Дагестан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, в том числе имущество, закрепленное за государственными предприятиями и учреждениями</w:t>
      </w:r>
      <w:r w:rsidR="004D7107" w:rsidRPr="00F25C96">
        <w:rPr>
          <w:rFonts w:ascii="Times New Roman" w:eastAsia="Times New Roman" w:hAnsi="Times New Roman" w:cs="Times New Roman"/>
          <w:sz w:val="28"/>
          <w:szCs w:val="28"/>
        </w:rPr>
        <w:t xml:space="preserve"> Республики Дагестан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Критерий оптимальности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критерий оптимальности состава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государственного имущества</w:t>
      </w:r>
      <w:r w:rsidR="007D4E5C" w:rsidRPr="00F25C96">
        <w:rPr>
          <w:rFonts w:ascii="Times New Roman" w:eastAsia="Times New Roman" w:hAnsi="Times New Roman" w:cs="Times New Roman"/>
          <w:sz w:val="28"/>
          <w:szCs w:val="28"/>
        </w:rPr>
        <w:t xml:space="preserve"> Республики Дагестан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Отчетный период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календарный год с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января по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31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декабря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включительно.</w:t>
      </w: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Показатель эффективности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показатель эффективности управления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и распоряжения государственным имуществом.</w:t>
      </w:r>
    </w:p>
    <w:p w:rsidR="0079039A" w:rsidRPr="00F25C96" w:rsidRDefault="00573E13" w:rsidP="00F25C96">
      <w:pPr>
        <w:tabs>
          <w:tab w:val="left" w:pos="1920"/>
          <w:tab w:val="left" w:pos="2620"/>
          <w:tab w:val="left" w:pos="4240"/>
          <w:tab w:val="left" w:pos="5660"/>
          <w:tab w:val="left" w:pos="6020"/>
          <w:tab w:val="left" w:pos="8120"/>
          <w:tab w:val="left" w:pos="95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Прямой или косвенный контроль в хозяйственном </w:t>
      </w:r>
      <w:r w:rsidR="0079039A"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обществе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озможность одного публично-правового образования или нескольких публично-правовых образований (групп) прямо или косвенно (через юридическое лицо или через несколько юридических лиц) определять решения, принимаемые хозяйственным обществом.</w:t>
      </w: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Публично-правовое образование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5679C" w:rsidRPr="00F25C96">
        <w:rPr>
          <w:rFonts w:ascii="Times New Roman" w:eastAsia="Times New Roman" w:hAnsi="Times New Roman" w:cs="Times New Roman"/>
          <w:sz w:val="28"/>
          <w:szCs w:val="28"/>
        </w:rPr>
        <w:t>Республика Дагестан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73E13" w:rsidRPr="00A93B09" w:rsidRDefault="0079039A" w:rsidP="00A93B09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Хозяйственный оборот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передача во владение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(пользование)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объектов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государственного имущества в собственность или пользование третьих лиц на возмездной основе.</w:t>
      </w:r>
    </w:p>
    <w:p w:rsidR="0079039A" w:rsidRPr="00A93B09" w:rsidRDefault="0079039A" w:rsidP="00A93B09">
      <w:pPr>
        <w:pStyle w:val="a4"/>
        <w:numPr>
          <w:ilvl w:val="0"/>
          <w:numId w:val="9"/>
        </w:numPr>
        <w:tabs>
          <w:tab w:val="left" w:pos="28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93B09">
        <w:rPr>
          <w:rFonts w:ascii="Times New Roman" w:eastAsia="Times New Roman" w:hAnsi="Times New Roman" w:cs="Times New Roman"/>
          <w:b/>
          <w:bCs/>
          <w:sz w:val="28"/>
          <w:szCs w:val="28"/>
        </w:rPr>
        <w:t>Критерии оптимальности состава государственного имущества, показатели эффективности управления и распоряжения им</w:t>
      </w:r>
    </w:p>
    <w:p w:rsidR="00A93B09" w:rsidRPr="00A93B09" w:rsidRDefault="00A93B09" w:rsidP="00A93B09">
      <w:pPr>
        <w:pStyle w:val="a4"/>
        <w:tabs>
          <w:tab w:val="left" w:pos="28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79039A" w:rsidRPr="00F25C96" w:rsidRDefault="00573E13" w:rsidP="00F25C96">
      <w:pPr>
        <w:tabs>
          <w:tab w:val="left" w:pos="9923"/>
        </w:tabs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.1. Методика предусматривает подходы к управлению и распоряжению </w:t>
      </w:r>
      <w:r w:rsidR="004D7107" w:rsidRPr="00F25C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муществом, находящимся в собственности публично-правового образования,</w:t>
      </w:r>
      <w:r w:rsidR="004378D2" w:rsidRPr="00F25C9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отношении (далее – подходы):</w:t>
      </w:r>
    </w:p>
    <w:p w:rsidR="0079039A" w:rsidRPr="00F25C96" w:rsidRDefault="0079039A" w:rsidP="00F25C96">
      <w:pPr>
        <w:numPr>
          <w:ilvl w:val="1"/>
          <w:numId w:val="16"/>
        </w:numPr>
        <w:tabs>
          <w:tab w:val="left" w:pos="880"/>
        </w:tabs>
        <w:spacing w:after="0" w:line="360" w:lineRule="auto"/>
        <w:ind w:left="880" w:hanging="1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хозяйственных обществ (акций (долей) хозяйственных обществ);</w:t>
      </w:r>
    </w:p>
    <w:p w:rsidR="0079039A" w:rsidRPr="00F25C96" w:rsidRDefault="0079039A" w:rsidP="00F25C96">
      <w:pPr>
        <w:numPr>
          <w:ilvl w:val="1"/>
          <w:numId w:val="16"/>
        </w:numPr>
        <w:tabs>
          <w:tab w:val="left" w:pos="880"/>
        </w:tabs>
        <w:spacing w:after="0" w:line="360" w:lineRule="auto"/>
        <w:ind w:left="880" w:hanging="1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унитарных предприятий;</w:t>
      </w:r>
    </w:p>
    <w:p w:rsidR="0079039A" w:rsidRPr="00F25C96" w:rsidRDefault="0079039A" w:rsidP="00F25C96">
      <w:pPr>
        <w:numPr>
          <w:ilvl w:val="1"/>
          <w:numId w:val="16"/>
        </w:numPr>
        <w:tabs>
          <w:tab w:val="left" w:pos="880"/>
        </w:tabs>
        <w:spacing w:after="0" w:line="360" w:lineRule="auto"/>
        <w:ind w:left="880" w:hanging="1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учреждений;</w:t>
      </w:r>
    </w:p>
    <w:p w:rsidR="0079039A" w:rsidRPr="00F25C96" w:rsidRDefault="004378D2" w:rsidP="00F25C96">
      <w:pPr>
        <w:tabs>
          <w:tab w:val="left" w:pos="1127"/>
        </w:tabs>
        <w:spacing w:after="0" w:line="360" w:lineRule="auto"/>
        <w:ind w:left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объектов недвижимого имущества казны публично-правового образования;</w:t>
      </w:r>
    </w:p>
    <w:p w:rsidR="00A5679C" w:rsidRPr="00F25C96" w:rsidRDefault="0079039A" w:rsidP="00F25C96">
      <w:pPr>
        <w:numPr>
          <w:ilvl w:val="1"/>
          <w:numId w:val="16"/>
        </w:numPr>
        <w:tabs>
          <w:tab w:val="left" w:pos="880"/>
        </w:tabs>
        <w:spacing w:after="0" w:line="360" w:lineRule="auto"/>
        <w:ind w:left="880" w:hanging="1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земельных участков.</w:t>
      </w:r>
    </w:p>
    <w:p w:rsidR="0079039A" w:rsidRPr="00F25C96" w:rsidRDefault="00573E13" w:rsidP="00F25C96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.2. Подходы в отношении хозяйственных обществ.</w:t>
      </w:r>
    </w:p>
    <w:p w:rsidR="00597F9E" w:rsidRPr="00F25C96" w:rsidRDefault="0079039A" w:rsidP="005176BB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F25C96">
        <w:rPr>
          <w:b w:val="0"/>
          <w:sz w:val="28"/>
          <w:szCs w:val="28"/>
        </w:rPr>
        <w:t>Хозяйственными</w:t>
      </w:r>
      <w:r w:rsidR="004378D2" w:rsidRPr="00F25C96">
        <w:rPr>
          <w:b w:val="0"/>
          <w:sz w:val="28"/>
          <w:szCs w:val="28"/>
        </w:rPr>
        <w:t xml:space="preserve"> обществами </w:t>
      </w:r>
      <w:r w:rsidRPr="00F25C96">
        <w:rPr>
          <w:b w:val="0"/>
          <w:sz w:val="28"/>
          <w:szCs w:val="28"/>
        </w:rPr>
        <w:t>признаются</w:t>
      </w:r>
      <w:r w:rsidR="004378D2" w:rsidRPr="00F25C96">
        <w:rPr>
          <w:b w:val="0"/>
          <w:sz w:val="28"/>
          <w:szCs w:val="28"/>
        </w:rPr>
        <w:t xml:space="preserve"> </w:t>
      </w:r>
      <w:r w:rsidRPr="00F25C96">
        <w:rPr>
          <w:b w:val="0"/>
          <w:sz w:val="28"/>
          <w:szCs w:val="28"/>
        </w:rPr>
        <w:t>коммерческие</w:t>
      </w:r>
      <w:r w:rsidR="004378D2" w:rsidRPr="00F25C96">
        <w:rPr>
          <w:b w:val="0"/>
          <w:sz w:val="28"/>
          <w:szCs w:val="28"/>
        </w:rPr>
        <w:t xml:space="preserve"> </w:t>
      </w:r>
      <w:r w:rsidRPr="00F25C96">
        <w:rPr>
          <w:b w:val="0"/>
          <w:sz w:val="28"/>
          <w:szCs w:val="28"/>
        </w:rPr>
        <w:t>организации</w:t>
      </w:r>
      <w:r w:rsidR="004378D2" w:rsidRPr="00F25C96">
        <w:rPr>
          <w:b w:val="0"/>
          <w:sz w:val="28"/>
          <w:szCs w:val="28"/>
        </w:rPr>
        <w:t xml:space="preserve"> с </w:t>
      </w:r>
      <w:r w:rsidRPr="00F25C96">
        <w:rPr>
          <w:b w:val="0"/>
          <w:sz w:val="28"/>
          <w:szCs w:val="28"/>
        </w:rPr>
        <w:t xml:space="preserve">разделенным на доли учредителей (участников), в том числе </w:t>
      </w:r>
      <w:r w:rsidR="00597F9E" w:rsidRPr="00F25C96">
        <w:rPr>
          <w:b w:val="0"/>
          <w:sz w:val="28"/>
          <w:szCs w:val="28"/>
        </w:rPr>
        <w:t xml:space="preserve">                                      </w:t>
      </w:r>
      <w:r w:rsidRPr="00F25C96">
        <w:rPr>
          <w:b w:val="0"/>
          <w:sz w:val="28"/>
          <w:szCs w:val="28"/>
        </w:rPr>
        <w:t>публично - правового(ых) образования(й), уставным капиталом. Хозяйственные общества могут создаваться в организационно-правовой форме акционерного общества или общества с ограниченной ответственностью и действуют в соответствии</w:t>
      </w:r>
      <w:r w:rsidR="004378D2" w:rsidRPr="00F25C96">
        <w:rPr>
          <w:b w:val="0"/>
          <w:sz w:val="28"/>
          <w:szCs w:val="28"/>
        </w:rPr>
        <w:t xml:space="preserve"> с </w:t>
      </w:r>
      <w:r w:rsidRPr="00F25C96">
        <w:rPr>
          <w:b w:val="0"/>
          <w:sz w:val="28"/>
          <w:szCs w:val="28"/>
        </w:rPr>
        <w:t>Гражданским кодексом Российской Федерации, Федеральным законом от 26 декабря 1995 г. № 208-ФЗ «Об акционерных обществах», Федеральным законом от 8 февраля 1998 г. № 14-ФЗ «Об обществах с ограниченной ответственностью</w:t>
      </w:r>
      <w:r w:rsidRPr="005176BB">
        <w:rPr>
          <w:b w:val="0"/>
          <w:sz w:val="28"/>
          <w:szCs w:val="28"/>
        </w:rPr>
        <w:t xml:space="preserve">», </w:t>
      </w:r>
      <w:r w:rsidR="00597F9E" w:rsidRPr="005176BB">
        <w:rPr>
          <w:b w:val="0"/>
          <w:bCs w:val="0"/>
          <w:sz w:val="28"/>
          <w:szCs w:val="28"/>
        </w:rPr>
        <w:t>Постановлением Правительства Республики Дагестан от 7 июня 2018 г. № 66 «Об управлении находящимися в собственности Республики Дагестан долями в обществах с ограниченной ответственностью, созданных в процессе приватизации»,</w:t>
      </w:r>
      <w:r w:rsidR="00597F9E" w:rsidRPr="005176BB">
        <w:rPr>
          <w:b w:val="0"/>
          <w:sz w:val="28"/>
          <w:szCs w:val="28"/>
        </w:rPr>
        <w:t xml:space="preserve"> </w:t>
      </w:r>
      <w:r w:rsidRPr="005176BB">
        <w:rPr>
          <w:b w:val="0"/>
          <w:sz w:val="28"/>
          <w:szCs w:val="28"/>
        </w:rPr>
        <w:t>иными нормативными правовыми актами Российской Федерации.</w:t>
      </w:r>
    </w:p>
    <w:p w:rsidR="0079039A" w:rsidRPr="00F25C96" w:rsidRDefault="00573E13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.2.1. Критерием оптимальности в отношении хозяйственных обществ является владение публично-правовым образованием эффективными хозяйственными обществами.</w:t>
      </w:r>
    </w:p>
    <w:p w:rsidR="0079039A" w:rsidRPr="00F25C96" w:rsidRDefault="00573E13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.2.2. Для анализа эффективности хозяйственных обществ, в которых публично-правовое образование осуществляет прямой или косвенный контроль, используются четыре ключевых показателя, сумма максимальных значений которых составляет 100 баллов (приложение № 1):</w:t>
      </w:r>
    </w:p>
    <w:p w:rsidR="0079039A" w:rsidRPr="00F25C96" w:rsidRDefault="0079039A" w:rsidP="00F25C96">
      <w:pPr>
        <w:numPr>
          <w:ilvl w:val="1"/>
          <w:numId w:val="18"/>
        </w:numPr>
        <w:tabs>
          <w:tab w:val="left" w:pos="1035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обеспечение выплат дивидендов в бюджет </w:t>
      </w:r>
      <w:r w:rsidR="00597F9E" w:rsidRPr="00F25C96">
        <w:rPr>
          <w:rFonts w:ascii="Times New Roman" w:eastAsia="Times New Roman" w:hAnsi="Times New Roman" w:cs="Times New Roman"/>
          <w:sz w:val="28"/>
          <w:szCs w:val="28"/>
        </w:rPr>
        <w:t>Республики Дагестан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. Максимальное значение показателя – 40 баллов. Диапазоны значений устанавливаются в зависимости от размера выплаченных дивидендов, выраженного в процентах;</w:t>
      </w:r>
    </w:p>
    <w:p w:rsidR="00517C5F" w:rsidRPr="00F25C96" w:rsidRDefault="00517C5F" w:rsidP="00F25C96">
      <w:pPr>
        <w:tabs>
          <w:tab w:val="left" w:pos="1035"/>
        </w:tabs>
        <w:spacing w:after="0" w:line="360" w:lineRule="auto"/>
        <w:ind w:left="71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7C5F" w:rsidRPr="005176BB" w:rsidRDefault="0079039A" w:rsidP="005176BB">
      <w:pPr>
        <w:numPr>
          <w:ilvl w:val="1"/>
          <w:numId w:val="18"/>
        </w:numPr>
        <w:tabs>
          <w:tab w:val="left" w:pos="1110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lastRenderedPageBreak/>
        <w:t>уровень рентабель</w:t>
      </w:r>
      <w:r w:rsidR="00517C5F" w:rsidRPr="00F25C96">
        <w:rPr>
          <w:rFonts w:ascii="Times New Roman" w:eastAsia="Times New Roman" w:hAnsi="Times New Roman" w:cs="Times New Roman"/>
          <w:sz w:val="28"/>
          <w:szCs w:val="28"/>
        </w:rPr>
        <w:t>ности. Максимальное значение по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казателя – </w:t>
      </w:r>
      <w:r w:rsidR="00573E13" w:rsidRPr="00F25C9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30 баллов. Диапазоны значений устанавливаются в зависимости от уровня рентабельности, выраженного в процентах;</w:t>
      </w:r>
    </w:p>
    <w:p w:rsidR="00517C5F" w:rsidRPr="005176BB" w:rsidRDefault="0079039A" w:rsidP="005176BB">
      <w:pPr>
        <w:numPr>
          <w:ilvl w:val="1"/>
          <w:numId w:val="18"/>
        </w:numPr>
        <w:tabs>
          <w:tab w:val="left" w:pos="1050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выполнение отраслевых показателей, предусмотренных долгосрочной программой развития хозяйственного общества. Максимальное значение показателя – 20 баллов. Диапазоны значений устанавливаются в зависимости от уровня выполнения отраслевых показателей, выраженного в процентах. В случае отсутствия в хозяйственном обществе утвержденной Долгосрочной программы его развития, значение данного показателя принимается равным нулю</w:t>
      </w:r>
      <w:r w:rsidR="00517C5F" w:rsidRPr="00F25C9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9039A" w:rsidRPr="00F25C96" w:rsidRDefault="0079039A" w:rsidP="00F25C96">
      <w:pPr>
        <w:numPr>
          <w:ilvl w:val="1"/>
          <w:numId w:val="18"/>
        </w:numPr>
        <w:tabs>
          <w:tab w:val="left" w:pos="1381"/>
        </w:tabs>
        <w:spacing w:after="0" w:line="360" w:lineRule="auto"/>
        <w:ind w:firstLine="712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наличие утвержденных значений ключевых показателей эффективности и утвержденной системы мотивации (вознаграждения) менеджмента хозяйственного общества. Максимальное значение показателя –</w:t>
      </w:r>
    </w:p>
    <w:p w:rsidR="0079039A" w:rsidRPr="00F25C96" w:rsidRDefault="0079039A" w:rsidP="00F25C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10 баллов. В случае отсутствия хотя бы одного утвержденного документа, совокупное значение данного показателя принимается равным нулю.</w:t>
      </w:r>
    </w:p>
    <w:p w:rsidR="0079039A" w:rsidRPr="00F25C96" w:rsidRDefault="00573E13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.2.3. Для анализа эффективности хозяйственных обществ, в которых публично-правовое образование не осуществляет прямой или косвенный контроль, используются два ключевых показателя, сумма максимальных значений которых соста</w:t>
      </w:r>
      <w:r w:rsidR="00A5679C" w:rsidRPr="00F25C96">
        <w:rPr>
          <w:rFonts w:ascii="Times New Roman" w:eastAsia="Times New Roman" w:hAnsi="Times New Roman" w:cs="Times New Roman"/>
          <w:sz w:val="28"/>
          <w:szCs w:val="28"/>
        </w:rPr>
        <w:t>вляет 100 баллов (приложение № 2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):</w:t>
      </w:r>
    </w:p>
    <w:p w:rsidR="00517C5F" w:rsidRPr="005176BB" w:rsidRDefault="0079039A" w:rsidP="005176BB">
      <w:pPr>
        <w:numPr>
          <w:ilvl w:val="1"/>
          <w:numId w:val="19"/>
        </w:numPr>
        <w:tabs>
          <w:tab w:val="left" w:pos="1035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обеспечение выплат дивидендов в бюджет </w:t>
      </w:r>
      <w:r w:rsidR="00807D07" w:rsidRPr="00F25C96">
        <w:rPr>
          <w:rFonts w:ascii="Times New Roman" w:eastAsia="Times New Roman" w:hAnsi="Times New Roman" w:cs="Times New Roman"/>
          <w:sz w:val="28"/>
          <w:szCs w:val="28"/>
        </w:rPr>
        <w:t>Республики Дагестан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. Максимальное значение показателя – 60 баллов. Диапазоны значений устанавливаются в зависимости от размера выплаченных дивидендов, выраженного в процентах;</w:t>
      </w:r>
    </w:p>
    <w:p w:rsidR="00517C5F" w:rsidRPr="005176BB" w:rsidRDefault="0079039A" w:rsidP="005176BB">
      <w:pPr>
        <w:numPr>
          <w:ilvl w:val="1"/>
          <w:numId w:val="19"/>
        </w:numPr>
        <w:tabs>
          <w:tab w:val="left" w:pos="1110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уровень рентабельности. Максимальное значение показателя – 40 баллов. Диапазоны значений устанавливаются в зависимости от уровня рентабельности, выраженного в процентах.</w:t>
      </w:r>
    </w:p>
    <w:p w:rsidR="0079039A" w:rsidRPr="00F25C96" w:rsidRDefault="00573E13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.2.4. Если по результатам анализа будет установлено, что хозяйственным обществом в анализируемом периоде, не достигнуты целевые значения (диапазоны значений), то анализируются также предшествующие два отчетных периода. В случае не достижения целевых показателей за текущий отчетный и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lastRenderedPageBreak/>
        <w:t>два предыд</w:t>
      </w:r>
      <w:r w:rsidR="00BC4E92" w:rsidRPr="00F25C96">
        <w:rPr>
          <w:rFonts w:ascii="Times New Roman" w:eastAsia="Times New Roman" w:hAnsi="Times New Roman" w:cs="Times New Roman"/>
          <w:sz w:val="28"/>
          <w:szCs w:val="28"/>
        </w:rPr>
        <w:t>ущих периода, а также отсутствия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 положительной динамики, в приоритетном порядке </w:t>
      </w:r>
      <w:r w:rsidR="00BC4E92" w:rsidRPr="00F25C96">
        <w:rPr>
          <w:rFonts w:ascii="Times New Roman" w:eastAsia="Times New Roman" w:hAnsi="Times New Roman" w:cs="Times New Roman"/>
          <w:sz w:val="28"/>
          <w:szCs w:val="28"/>
        </w:rPr>
        <w:t xml:space="preserve">следует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принимать следующие решения:</w:t>
      </w: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- при степени достижения от 50% (включительно) до </w:t>
      </w:r>
      <w:r w:rsidR="00BC4E92" w:rsidRPr="00F25C96">
        <w:rPr>
          <w:rFonts w:ascii="Times New Roman" w:eastAsia="Times New Roman" w:hAnsi="Times New Roman" w:cs="Times New Roman"/>
          <w:sz w:val="28"/>
          <w:szCs w:val="28"/>
        </w:rPr>
        <w:t>80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% (включительно) целевого значения показателей эффективности – принимаются дополнительные меры для повышения эффективности управления таким хозяйственным обществом или приватизации, а также утверждается план соответствующих мероприятий;</w:t>
      </w: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- при степени достижения менее 50 % целевого значения показателя эффективности – принимается решение о включении хозяйственного общества</w:t>
      </w:r>
      <w:r w:rsidR="00517C5F" w:rsidRPr="00F25C9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прогнозный план (программу) приватизации.</w:t>
      </w:r>
    </w:p>
    <w:p w:rsidR="0079039A" w:rsidRPr="00F25C96" w:rsidRDefault="00573E13" w:rsidP="00F25C96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.2.5. Исключениями могут являться хозяйственные общества:</w:t>
      </w:r>
    </w:p>
    <w:p w:rsidR="00517C5F" w:rsidRPr="005176BB" w:rsidRDefault="0079039A" w:rsidP="005176BB">
      <w:pPr>
        <w:numPr>
          <w:ilvl w:val="0"/>
          <w:numId w:val="20"/>
        </w:numPr>
        <w:tabs>
          <w:tab w:val="left" w:pos="901"/>
        </w:tabs>
        <w:spacing w:after="0" w:line="360" w:lineRule="auto"/>
        <w:ind w:firstLine="712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осуществляющие деятельность в соответствии с Федеральным законом от 6 октября 1999 г. № 184-ФЗ «Об общих принципах организации</w:t>
      </w:r>
      <w:r w:rsidR="00517C5F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законодательных (представительных) и исполнительных органов государственной власти субъектов Российской Федерации</w:t>
      </w:r>
      <w:r w:rsidR="00331A5D" w:rsidRPr="00F25C9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, и доля выручки которых от установленных указанными федеральными законами видов деятельности составляет более 50 процентов общей выручки хозяйственного общества</w:t>
      </w:r>
      <w:r w:rsidR="00517C5F" w:rsidRPr="00F25C9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039A" w:rsidRPr="00F25C96" w:rsidRDefault="005176BB" w:rsidP="00F25C96">
      <w:pPr>
        <w:numPr>
          <w:ilvl w:val="0"/>
          <w:numId w:val="21"/>
        </w:numPr>
        <w:tabs>
          <w:tab w:val="left" w:pos="886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доля дивидендных поступлений,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 которых, в бюджете </w:t>
      </w:r>
      <w:r w:rsidR="00807D07" w:rsidRPr="00F25C96">
        <w:rPr>
          <w:rFonts w:ascii="Times New Roman" w:eastAsia="Times New Roman" w:hAnsi="Times New Roman" w:cs="Times New Roman"/>
          <w:sz w:val="28"/>
          <w:szCs w:val="28"/>
        </w:rPr>
        <w:t>Республики Дагестан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, составляет более 10 %;</w:t>
      </w:r>
    </w:p>
    <w:p w:rsidR="00517C5F" w:rsidRPr="005176BB" w:rsidRDefault="0079039A" w:rsidP="005176BB">
      <w:pPr>
        <w:numPr>
          <w:ilvl w:val="0"/>
          <w:numId w:val="21"/>
        </w:numPr>
        <w:tabs>
          <w:tab w:val="left" w:pos="880"/>
        </w:tabs>
        <w:spacing w:after="0" w:line="360" w:lineRule="auto"/>
        <w:ind w:left="880" w:hanging="168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институты развития.</w:t>
      </w: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При этом для повышения эффективности деятельности хозяйственных обществ, указанных в настоящем пункте</w:t>
      </w:r>
      <w:r w:rsidR="00BC4E92" w:rsidRPr="00F25C96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4E92" w:rsidRPr="00F25C96">
        <w:rPr>
          <w:rFonts w:ascii="Times New Roman" w:eastAsia="Times New Roman" w:hAnsi="Times New Roman" w:cs="Times New Roman"/>
          <w:sz w:val="28"/>
          <w:szCs w:val="28"/>
        </w:rPr>
        <w:t xml:space="preserve">необходимо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осуществление</w:t>
      </w:r>
      <w:r w:rsidR="00517C5F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дополнительного мониторинга в части динамики показателя, характеризующего уровень рентабельности их инвестиционного капитала, рентабельности и иных финансовых показателей.</w:t>
      </w:r>
    </w:p>
    <w:p w:rsidR="0079039A" w:rsidRPr="00F25C96" w:rsidRDefault="00A5679C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.2.6. Для отчета об эффективности хозяйственных обществ </w:t>
      </w:r>
      <w:r w:rsidR="00BC4E92" w:rsidRPr="00F25C96">
        <w:rPr>
          <w:rFonts w:ascii="Times New Roman" w:eastAsia="Times New Roman" w:hAnsi="Times New Roman" w:cs="Times New Roman"/>
          <w:sz w:val="28"/>
          <w:szCs w:val="28"/>
        </w:rPr>
        <w:t>необходимо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 проводить анализ всех хозяйственных обществ, акции (доли) которых находятся в собственности публично-правового образования, за исключением хозяйственных обществ, включенных в прогнозный план приватизации.</w:t>
      </w:r>
    </w:p>
    <w:p w:rsidR="0079039A" w:rsidRPr="00F25C96" w:rsidRDefault="00A5679C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lastRenderedPageBreak/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.2.7. Показатели по хозяйственным обществам, в которых присутствует прямой или косвенный контроль публично-правового образования,</w:t>
      </w:r>
      <w:r w:rsidR="00517C5F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1A5D" w:rsidRPr="00F25C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63515" w:rsidRPr="00F25C96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хозяйственным обществам, в которых отсутствует прямой или косвенный контроль публично-правового образования, рассчитываются отдельно.</w:t>
      </w:r>
    </w:p>
    <w:p w:rsidR="0079039A" w:rsidRPr="00F25C96" w:rsidRDefault="00A5679C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.2.8. В отношении хозяйственных обществ, акции (доли) которых включены в прогнозный план приватизации, показателями эффективности являются:</w:t>
      </w:r>
    </w:p>
    <w:p w:rsidR="00344F7B" w:rsidRPr="005176BB" w:rsidRDefault="0079039A" w:rsidP="005176BB">
      <w:pPr>
        <w:numPr>
          <w:ilvl w:val="1"/>
          <w:numId w:val="22"/>
        </w:numPr>
        <w:tabs>
          <w:tab w:val="left" w:pos="1035"/>
        </w:tabs>
        <w:spacing w:after="0" w:line="360" w:lineRule="auto"/>
        <w:ind w:firstLine="712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количество проведенных в течение года торгов в отношении каждого пакета акций (долей) хозяйственных обществ. Удовлетворительным является проведение в течение года не менее одной конкурентной процедуры, предусмотренной Федеральным законом от 21 декабря 2001 г. № 178-ФЗ</w:t>
      </w:r>
      <w:r w:rsidR="0088484C" w:rsidRPr="00F25C96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504E13" w:rsidRPr="00F25C96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="00517C5F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«О приватизации государственного и муниципального имущества»</w:t>
      </w:r>
      <w:r w:rsidR="00F15303" w:rsidRPr="00F25C96">
        <w:rPr>
          <w:rFonts w:ascii="Times New Roman" w:eastAsia="Times New Roman" w:hAnsi="Times New Roman" w:cs="Times New Roman"/>
          <w:sz w:val="28"/>
          <w:szCs w:val="28"/>
        </w:rPr>
        <w:t>, а также в соот</w:t>
      </w:r>
      <w:r w:rsidR="00B724D2" w:rsidRPr="00F25C96">
        <w:rPr>
          <w:rFonts w:ascii="Times New Roman" w:eastAsia="Times New Roman" w:hAnsi="Times New Roman" w:cs="Times New Roman"/>
          <w:sz w:val="28"/>
          <w:szCs w:val="28"/>
        </w:rPr>
        <w:t>вет</w:t>
      </w:r>
      <w:r w:rsidR="00344F7B" w:rsidRPr="00F25C96">
        <w:rPr>
          <w:rFonts w:ascii="Times New Roman" w:eastAsia="Times New Roman" w:hAnsi="Times New Roman" w:cs="Times New Roman"/>
          <w:sz w:val="28"/>
          <w:szCs w:val="28"/>
        </w:rPr>
        <w:t xml:space="preserve">ствии с законом Республики Дагестан от 9 января 2004 года № 29 </w:t>
      </w:r>
      <w:r w:rsidR="00C63515" w:rsidRPr="00F25C96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="00344F7B" w:rsidRPr="00F25C96">
        <w:rPr>
          <w:rFonts w:ascii="Times New Roman" w:eastAsia="Times New Roman" w:hAnsi="Times New Roman" w:cs="Times New Roman"/>
          <w:sz w:val="28"/>
          <w:szCs w:val="28"/>
        </w:rPr>
        <w:t>«О приватизации государственного имущества Республики Дагестан»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. При подготовке отчета об эффективности управления и распоряжения государственным имуществом</w:t>
      </w:r>
      <w:r w:rsidR="0088484C" w:rsidRPr="00F25C96">
        <w:rPr>
          <w:rFonts w:ascii="Times New Roman" w:eastAsia="Times New Roman" w:hAnsi="Times New Roman" w:cs="Times New Roman"/>
          <w:sz w:val="28"/>
          <w:szCs w:val="28"/>
        </w:rPr>
        <w:t xml:space="preserve"> Республики Дагестан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информация о проведенных торгах представляется в следующем разрезе:</w:t>
      </w:r>
    </w:p>
    <w:p w:rsidR="0079039A" w:rsidRPr="00F25C96" w:rsidRDefault="0079039A" w:rsidP="00F25C96">
      <w:pPr>
        <w:numPr>
          <w:ilvl w:val="0"/>
          <w:numId w:val="23"/>
        </w:numPr>
        <w:tabs>
          <w:tab w:val="left" w:pos="871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количество пакетов акций (долей) хозяйственных обществ, в отношении которых в течение года проведено более одной процедуры торгов;</w:t>
      </w:r>
    </w:p>
    <w:p w:rsidR="0079039A" w:rsidRPr="00F25C96" w:rsidRDefault="0079039A" w:rsidP="00F25C96">
      <w:pPr>
        <w:numPr>
          <w:ilvl w:val="0"/>
          <w:numId w:val="23"/>
        </w:numPr>
        <w:tabs>
          <w:tab w:val="left" w:pos="871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количество пакетов акций (долей) хозяйственных обществ, в отношении которых в течение года проведена одна процедура торгов;</w:t>
      </w:r>
    </w:p>
    <w:p w:rsidR="00517C5F" w:rsidRPr="005176BB" w:rsidRDefault="0079039A" w:rsidP="005176BB">
      <w:pPr>
        <w:numPr>
          <w:ilvl w:val="0"/>
          <w:numId w:val="23"/>
        </w:numPr>
        <w:tabs>
          <w:tab w:val="left" w:pos="871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количество пакетов акций (долей) хозяйственных обществ, в отношении которых в течение года торги не проводились.</w:t>
      </w: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2) соотношение прогнозируемых поступлений средств от продажи акций (долей) хозяйственных обществ в отчетном периоде с фактическим поступлением средств в бюджет соответствующего уровня от продажи акций (долей) хозяйственных обществ. Целевое значение показателя – 80%.</w:t>
      </w:r>
    </w:p>
    <w:p w:rsidR="00BC4E92" w:rsidRPr="00F25C96" w:rsidRDefault="0079039A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Эффективной следует признавать продажу акций (долей) хозяйственных обществ, в случае, если участие в такой продаже приняли более двух потенциальных покупателей, и цена продажи такого имущества превышает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lastRenderedPageBreak/>
        <w:t>начальную стоимость, определенн</w:t>
      </w:r>
      <w:r w:rsidR="00344F7B" w:rsidRPr="00F25C96">
        <w:rPr>
          <w:rFonts w:ascii="Times New Roman" w:eastAsia="Times New Roman" w:hAnsi="Times New Roman" w:cs="Times New Roman"/>
          <w:sz w:val="28"/>
          <w:szCs w:val="28"/>
        </w:rPr>
        <w:t>ую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отчета об оценке, в соответствии со стандартами оценочной деятельности и требованиями, установленными Федерал</w:t>
      </w:r>
      <w:r w:rsidR="00A5679C" w:rsidRPr="00F25C96">
        <w:rPr>
          <w:rFonts w:ascii="Times New Roman" w:eastAsia="Times New Roman" w:hAnsi="Times New Roman" w:cs="Times New Roman"/>
          <w:sz w:val="28"/>
          <w:szCs w:val="28"/>
        </w:rPr>
        <w:t>ьным законом от 29 июля 1998 г.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135-ФЗ </w:t>
      </w:r>
      <w:r w:rsidR="00A5679C" w:rsidRPr="00F25C9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r w:rsidR="005176BB" w:rsidRPr="00F25C96">
        <w:rPr>
          <w:rFonts w:ascii="Times New Roman" w:eastAsia="Times New Roman" w:hAnsi="Times New Roman" w:cs="Times New Roman"/>
          <w:sz w:val="28"/>
          <w:szCs w:val="28"/>
        </w:rPr>
        <w:t xml:space="preserve">  «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Об оценочной деятельности в Российской Федерации». </w:t>
      </w:r>
    </w:p>
    <w:p w:rsidR="0079039A" w:rsidRPr="00F25C96" w:rsidRDefault="00A5679C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.2.9.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ab/>
      </w:r>
      <w:r w:rsidR="00C63515" w:rsidRPr="00F25C96">
        <w:rPr>
          <w:rFonts w:ascii="Times New Roman" w:eastAsia="Times New Roman" w:hAnsi="Times New Roman" w:cs="Times New Roman"/>
          <w:sz w:val="28"/>
          <w:szCs w:val="28"/>
        </w:rPr>
        <w:t>Минимуществу Дагестана</w:t>
      </w:r>
      <w:r w:rsidR="00C63515" w:rsidRPr="00F25C96">
        <w:rPr>
          <w:rFonts w:ascii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осуществлять</w:t>
      </w:r>
      <w:r w:rsidR="00517C5F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иные мероприятия, использовать иные аналитические показатели эффективности в отношении хозяйственных обществ, такие как снижение</w:t>
      </w:r>
      <w:r w:rsidR="00517C5F" w:rsidRPr="00F25C9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приоритетном порядке доли хозяйственных обществ, осуществляющих деятельность в наиболее развитых секторах экономики </w:t>
      </w:r>
      <w:r w:rsidR="0088484C" w:rsidRPr="00F25C96">
        <w:rPr>
          <w:rFonts w:ascii="Times New Roman" w:eastAsia="Times New Roman" w:hAnsi="Times New Roman" w:cs="Times New Roman"/>
          <w:sz w:val="28"/>
          <w:szCs w:val="28"/>
        </w:rPr>
        <w:t>Республики Дагестан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, соотношение доходов от продажи акций (долей) хозяйственных обществ в отчетном периоде к оценочной стоимости акций хозяйственных обществ, вносимых в качестве вклада в уставный капитал хозяйственных обществ.</w:t>
      </w:r>
    </w:p>
    <w:p w:rsidR="0079039A" w:rsidRPr="00F25C96" w:rsidRDefault="00583CAC" w:rsidP="00F25C96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.3. Подходы в отношении унитарных предприятий.</w:t>
      </w: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Унитарным предприятием признается коммерческая организация, не наделенная правом собственности на имущество, закрепленное за ней собственником.</w:t>
      </w:r>
    </w:p>
    <w:p w:rsidR="00807D07" w:rsidRPr="00F25C96" w:rsidRDefault="00583CAC" w:rsidP="005176BB">
      <w:pPr>
        <w:tabs>
          <w:tab w:val="left" w:pos="36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F27431" w:rsidRPr="00F25C96">
        <w:rPr>
          <w:rFonts w:ascii="Times New Roman" w:eastAsia="Times New Roman" w:hAnsi="Times New Roman" w:cs="Times New Roman"/>
          <w:sz w:val="28"/>
          <w:szCs w:val="28"/>
        </w:rPr>
        <w:t>.3.1. С учетом проводимой государственной политики в отношении унитарных предприятий, поручений Президента Российской Федерации, Правительства Российской Федерации, а</w:t>
      </w:r>
      <w:r w:rsidR="00F27431" w:rsidRPr="00F25C96">
        <w:rPr>
          <w:rFonts w:ascii="Times New Roman" w:eastAsia="Times New Roman" w:hAnsi="Times New Roman" w:cs="Times New Roman"/>
          <w:w w:val="96"/>
          <w:sz w:val="28"/>
          <w:szCs w:val="28"/>
        </w:rPr>
        <w:t xml:space="preserve"> также </w:t>
      </w:r>
      <w:r w:rsidR="00F27431" w:rsidRPr="00F25C96">
        <w:rPr>
          <w:rFonts w:ascii="Times New Roman" w:eastAsia="Times New Roman" w:hAnsi="Times New Roman" w:cs="Times New Roman"/>
          <w:sz w:val="28"/>
          <w:szCs w:val="28"/>
        </w:rPr>
        <w:t xml:space="preserve">проводимой работы по </w:t>
      </w:r>
      <w:r w:rsidR="00F27431" w:rsidRPr="00F25C96">
        <w:rPr>
          <w:rFonts w:ascii="Times New Roman" w:eastAsia="Times New Roman" w:hAnsi="Times New Roman" w:cs="Times New Roman"/>
          <w:w w:val="99"/>
          <w:sz w:val="28"/>
          <w:szCs w:val="28"/>
        </w:rPr>
        <w:t xml:space="preserve">установлению законодательного запрета деятельности государственных </w:t>
      </w:r>
      <w:r w:rsidR="00F27431" w:rsidRPr="00F25C96">
        <w:rPr>
          <w:rFonts w:ascii="Times New Roman" w:eastAsia="Times New Roman" w:hAnsi="Times New Roman" w:cs="Times New Roman"/>
          <w:sz w:val="28"/>
          <w:szCs w:val="28"/>
        </w:rPr>
        <w:t xml:space="preserve">и муниципальных унитарных предприятий </w:t>
      </w:r>
      <w:r w:rsidR="00F27431" w:rsidRPr="00F25C96">
        <w:rPr>
          <w:rFonts w:ascii="Times New Roman" w:eastAsia="Times New Roman" w:hAnsi="Times New Roman" w:cs="Times New Roman"/>
          <w:w w:val="98"/>
          <w:sz w:val="28"/>
          <w:szCs w:val="28"/>
        </w:rPr>
        <w:t xml:space="preserve">на </w:t>
      </w:r>
      <w:r w:rsidR="00F27431" w:rsidRPr="00F25C96">
        <w:rPr>
          <w:rFonts w:ascii="Times New Roman" w:eastAsia="Times New Roman" w:hAnsi="Times New Roman" w:cs="Times New Roman"/>
          <w:w w:val="97"/>
          <w:sz w:val="28"/>
          <w:szCs w:val="28"/>
        </w:rPr>
        <w:t xml:space="preserve">конкурентных </w:t>
      </w:r>
      <w:r w:rsidR="00F27431" w:rsidRPr="00F25C96">
        <w:rPr>
          <w:rFonts w:ascii="Times New Roman" w:eastAsia="Times New Roman" w:hAnsi="Times New Roman" w:cs="Times New Roman"/>
          <w:sz w:val="28"/>
          <w:szCs w:val="28"/>
        </w:rPr>
        <w:t xml:space="preserve">рынках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(за исключением определенных законодательством Российской Федерации сфер деятельности), критерием оптимальности является сокращение количества унитарных предприятий</w:t>
      </w:r>
      <w:r w:rsidR="00F27431" w:rsidRPr="00F25C96">
        <w:rPr>
          <w:rFonts w:ascii="Times New Roman" w:eastAsia="Times New Roman" w:hAnsi="Times New Roman" w:cs="Times New Roman"/>
          <w:sz w:val="28"/>
          <w:szCs w:val="28"/>
        </w:rPr>
        <w:t xml:space="preserve"> Республики Дагестан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, на которые не распространяется запрет их создания</w:t>
      </w:r>
      <w:r w:rsidR="00F27431" w:rsidRPr="00F25C96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осуществления ими деятельности на конкурентных рынках в соответствии с антимонопольным законодательством Российской Федерации.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.3.2. Для анализа эффективности деятельности унитарных предприятий, используются три ключевых показателя, сумма максимальных значений которых соста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вляет 100 баллов (приложение № 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):</w:t>
      </w:r>
    </w:p>
    <w:p w:rsidR="0079039A" w:rsidRPr="00F25C96" w:rsidRDefault="0079039A" w:rsidP="00F25C96">
      <w:pPr>
        <w:numPr>
          <w:ilvl w:val="0"/>
          <w:numId w:val="27"/>
        </w:numPr>
        <w:tabs>
          <w:tab w:val="left" w:pos="1216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lastRenderedPageBreak/>
        <w:t>наличие программы деятельности предприятия. Максимальное значение показателя – 30 баллов;</w:t>
      </w:r>
    </w:p>
    <w:p w:rsidR="0079039A" w:rsidRPr="00F25C96" w:rsidRDefault="0079039A" w:rsidP="00F25C96">
      <w:pPr>
        <w:numPr>
          <w:ilvl w:val="0"/>
          <w:numId w:val="27"/>
        </w:numPr>
        <w:tabs>
          <w:tab w:val="left" w:pos="1095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положительное значение (результат) чистой прибыли предприятия. Максимальное значение показателя – 30 баллов;</w:t>
      </w:r>
    </w:p>
    <w:p w:rsidR="00807D07" w:rsidRPr="005176BB" w:rsidRDefault="0079039A" w:rsidP="005176BB">
      <w:pPr>
        <w:numPr>
          <w:ilvl w:val="0"/>
          <w:numId w:val="27"/>
        </w:numPr>
        <w:tabs>
          <w:tab w:val="left" w:pos="1110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выплата в бюджет </w:t>
      </w:r>
      <w:r w:rsidR="00344F7B" w:rsidRPr="00F25C96">
        <w:rPr>
          <w:rFonts w:ascii="Times New Roman" w:eastAsia="Times New Roman" w:hAnsi="Times New Roman" w:cs="Times New Roman"/>
          <w:sz w:val="28"/>
          <w:szCs w:val="28"/>
        </w:rPr>
        <w:t xml:space="preserve">Республики Дагестан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части чистой прибыли предприятия в размере более 50%. Максимальное значение показателя – 40 баллов.</w:t>
      </w: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Целевое совокупное значение показателей эффективности деятельности унитарных предприятий – не менее 60%.</w:t>
      </w:r>
    </w:p>
    <w:p w:rsidR="0079039A" w:rsidRPr="00F25C96" w:rsidRDefault="00583CAC" w:rsidP="00F25C96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.4. Подходы в отношении </w:t>
      </w:r>
      <w:r w:rsidR="00BF4CCA" w:rsidRPr="00F25C96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государственных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учреждений.</w:t>
      </w: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Учреждением признается унитарная некоммерческая организация, созданная собственником для осуществления управленческих, социально -</w:t>
      </w:r>
      <w:r w:rsidR="00F27431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0D94" w:rsidRPr="00F25C96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ультурных или иных функций некоммерческого характера.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.4.1. Основные измеримые показатели эффективности деятельности </w:t>
      </w:r>
      <w:r w:rsidR="00BF4CCA" w:rsidRPr="00F25C96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государственных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учреждений:</w:t>
      </w: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1) показатели, характеризующие выполнение государственного задания (при его наличии). Максимальное значение показателя - 30 баллов;</w:t>
      </w:r>
    </w:p>
    <w:p w:rsidR="00B20D94" w:rsidRPr="005176BB" w:rsidRDefault="0079039A" w:rsidP="005176BB">
      <w:pPr>
        <w:numPr>
          <w:ilvl w:val="1"/>
          <w:numId w:val="29"/>
        </w:numPr>
        <w:tabs>
          <w:tab w:val="left" w:pos="1036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показатели, характеризующие качество выполнения государственного задания (при его наличии). Максимальное значение показателя - 30 баллов;</w:t>
      </w:r>
    </w:p>
    <w:p w:rsidR="00B20D94" w:rsidRPr="00F25C96" w:rsidRDefault="00BF4CCA" w:rsidP="005176B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соотношение доходов от передачи в аренду недвижимого имущества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0D94" w:rsidRPr="00F25C96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совокупному размеру доходов от внебюджетной деятельности учреждения. Целевое значение – не более 50 процентов. При достижении целевого значения, максимальное значение показателя - 10 баллов.</w:t>
      </w:r>
    </w:p>
    <w:p w:rsidR="00BF4CCA" w:rsidRPr="00F25C96" w:rsidRDefault="00B20D94" w:rsidP="005176B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4) отсутствие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неисп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ользуемого или используемого не по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назначению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имущ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ества учреждений.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Максимальное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значение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показателя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F25C96">
        <w:rPr>
          <w:rFonts w:ascii="Times New Roman" w:hAnsi="Times New Roman" w:cs="Times New Roman"/>
          <w:sz w:val="28"/>
          <w:szCs w:val="28"/>
        </w:rPr>
        <w:t xml:space="preserve"> б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аллов.</w:t>
      </w:r>
    </w:p>
    <w:p w:rsidR="00BF4CCA" w:rsidRPr="00F25C96" w:rsidRDefault="00B20D94" w:rsidP="005176BB">
      <w:pPr>
        <w:tabs>
          <w:tab w:val="left" w:pos="270"/>
        </w:tabs>
        <w:spacing w:after="0" w:line="360" w:lineRule="auto"/>
        <w:ind w:left="7" w:firstLine="7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случае наличия такого имущества, значение показателя принимается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р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авным нулю.</w:t>
      </w:r>
    </w:p>
    <w:p w:rsidR="00573E13" w:rsidRPr="00F25C96" w:rsidRDefault="00B20D94" w:rsidP="005176BB">
      <w:pPr>
        <w:tabs>
          <w:tab w:val="left" w:pos="115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целях выявления излишнего имущества, неиспользуемого или используемого не по назначению имущества, для каждого </w:t>
      </w:r>
      <w:r w:rsidR="00344F7B" w:rsidRPr="00F25C96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государственного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учреждения рекомендуется разработать и утвердить документ стратегического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планирования с указанием долгосрочных планов </w:t>
      </w:r>
      <w:r w:rsidR="005176BB" w:rsidRPr="00F25C96">
        <w:rPr>
          <w:rFonts w:ascii="Times New Roman" w:eastAsia="Times New Roman" w:hAnsi="Times New Roman" w:cs="Times New Roman"/>
          <w:sz w:val="28"/>
          <w:szCs w:val="28"/>
        </w:rPr>
        <w:t>использования,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 закрепленного за ним недвижимого имущества.</w:t>
      </w:r>
      <w:r w:rsidR="00573E13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7720" w:rsidRPr="00F25C96">
        <w:rPr>
          <w:rFonts w:ascii="Times New Roman" w:eastAsia="Times New Roman" w:hAnsi="Times New Roman" w:cs="Times New Roman"/>
          <w:sz w:val="28"/>
          <w:szCs w:val="28"/>
        </w:rPr>
        <w:t>Д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ля проведения работы по выявлению такого имущества рекомендуется осуществлять проведение проверок в отношении </w:t>
      </w:r>
      <w:r w:rsidR="00344F7B" w:rsidRPr="00F25C96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государственных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учреждений каждые три года.</w:t>
      </w: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5) доля зарегистрированных в установленном порядке прав на недвижимое имущество </w:t>
      </w:r>
      <w:r w:rsidR="00BF4CCA" w:rsidRPr="00F25C96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государственных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учреждений. Максимальное значение показателя - 20 баллов. Показатель рассчитывается как соотношение количества зарегистрированных прав к общему объему недвижимого имущества.</w:t>
      </w:r>
    </w:p>
    <w:p w:rsidR="0079039A" w:rsidRPr="00F25C96" w:rsidRDefault="0079039A" w:rsidP="00F25C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Общая сумма максимальных их значений составляет 100 баллов</w:t>
      </w:r>
      <w:r w:rsidR="00BF4CCA" w:rsidRPr="00F25C96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 4)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.5. Подходы в отношении объектов недвижимого имущества казны публично-правового образования.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.5.1. Оптимальность состава недвижимого имущества казны определяется его соизмеримостью (объемом) с осуществлением полномочий и функций органов государственного управления</w:t>
      </w:r>
      <w:r w:rsidR="005D7720" w:rsidRPr="00F25C96">
        <w:rPr>
          <w:rFonts w:ascii="Times New Roman" w:eastAsia="Times New Roman" w:hAnsi="Times New Roman" w:cs="Times New Roman"/>
          <w:sz w:val="28"/>
          <w:szCs w:val="28"/>
        </w:rPr>
        <w:t xml:space="preserve"> Республики Дагестан в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соответствии с Федеральным законом от 6 октября 1999 г. № 184-ФЗ «Об общих принципах организации законодательных (представительных)</w:t>
      </w:r>
      <w:r w:rsidR="005D7720" w:rsidRPr="00F25C96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исполнительных органов государственной власти субъектов Российской Федерации», а также с учетом вовлечения такого имущества по на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правлениям, указанных в пункте 3.5.3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 настоящей Методики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.5.2. Недвижимое государственное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имущество подлежит нахождению в собственности публичного правового образования</w:t>
      </w:r>
      <w:r w:rsidR="00706F04" w:rsidRPr="00F25C96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использованию для реализации функций и полномочий органов государственной власти и органов местного самоуправления, а также деятельности государственных учреждений.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.5.</w:t>
      </w:r>
      <w:r w:rsidR="00706F04"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 Для целей эффективного использования объектов недвижимого имущества казны критерием оптимальности является сокращение в течение</w:t>
      </w:r>
      <w:r w:rsidR="00706F04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устанавливаемого публично-правовым образованием периода времени (но не более десяти лет) количества объектов недвижимого имущества казны (за исключением объектов жилого фонда), не используемого в следующих направлениях:</w:t>
      </w:r>
    </w:p>
    <w:p w:rsidR="0079039A" w:rsidRPr="00F25C96" w:rsidRDefault="00706F04" w:rsidP="00F25C96">
      <w:pPr>
        <w:tabs>
          <w:tab w:val="left" w:pos="-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передача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на безвозмездной основе органам власти для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ими функций и полномочий, учреждениям для осуществления ими установленной деятельности;</w:t>
      </w:r>
    </w:p>
    <w:p w:rsidR="0079039A" w:rsidRPr="00F25C96" w:rsidRDefault="00706F04" w:rsidP="00F25C96">
      <w:pPr>
        <w:tabs>
          <w:tab w:val="left" w:pos="91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передача на безвозмездной основе в целях имущественной поддержки некоммерческим в том числе социально ориентированным организациям;</w:t>
      </w:r>
    </w:p>
    <w:p w:rsidR="0079039A" w:rsidRPr="00F25C96" w:rsidRDefault="00706F04" w:rsidP="00F25C96">
      <w:pPr>
        <w:tabs>
          <w:tab w:val="left" w:pos="9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включение объектов недвижимого имущества казны в прогнозные планы приватизации и их реализация в порядке приватизации;</w:t>
      </w:r>
    </w:p>
    <w:p w:rsidR="0079039A" w:rsidRPr="00F25C96" w:rsidRDefault="00706F04" w:rsidP="00F25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включение в перечни имущества, предоставляемого субъектам малого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среднего предпринимательства;</w:t>
      </w:r>
    </w:p>
    <w:p w:rsidR="00706F04" w:rsidRPr="00F25C96" w:rsidRDefault="00706F04" w:rsidP="00F25C96">
      <w:pPr>
        <w:tabs>
          <w:tab w:val="left" w:pos="102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вовлечение в государственно-частное партнерство, муниципально-частное партнерство, концессию;</w:t>
      </w:r>
    </w:p>
    <w:p w:rsidR="0079039A" w:rsidRPr="005176BB" w:rsidRDefault="00706F04" w:rsidP="005176BB">
      <w:pPr>
        <w:tabs>
          <w:tab w:val="left" w:pos="102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включение в резервный фонд.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06F04" w:rsidRPr="00F25C96">
        <w:rPr>
          <w:rFonts w:ascii="Times New Roman" w:eastAsia="Times New Roman" w:hAnsi="Times New Roman" w:cs="Times New Roman"/>
          <w:sz w:val="28"/>
          <w:szCs w:val="28"/>
        </w:rPr>
        <w:t>.5.4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9F352F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Принимая во внимание динамичность процессов поступления объектов недвижимого имущества в казну, для измерения критерия оптимальности состава объектов недвижимого имущества казны следует использовать следующий подход. Имущество, поступившее в течение отчетного периода, не учитывается в отчетном периоде, а подлежит учету</w:t>
      </w:r>
      <w:r w:rsidR="00706F04" w:rsidRPr="00F25C9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следующем отчетном периоде. Реализация данного подхода позволит последовательно вовлекать поступившие в казну объекты недвижимого имущества по указанным в пункте 4.5.</w:t>
      </w:r>
      <w:r w:rsidR="00706F04"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 настоящей Методики направлениям и достичь минимального показателя количества объектов недвижимого имущества, находящегося в собственности публично-правового образования, и не используемого по направ</w:t>
      </w:r>
      <w:r w:rsidR="00706F04" w:rsidRPr="00F25C96">
        <w:rPr>
          <w:rFonts w:ascii="Times New Roman" w:eastAsia="Times New Roman" w:hAnsi="Times New Roman" w:cs="Times New Roman"/>
          <w:sz w:val="28"/>
          <w:szCs w:val="28"/>
        </w:rPr>
        <w:t xml:space="preserve">лениям, указанным в пункте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06F04" w:rsidRPr="00F25C96">
        <w:rPr>
          <w:rFonts w:ascii="Times New Roman" w:eastAsia="Times New Roman" w:hAnsi="Times New Roman" w:cs="Times New Roman"/>
          <w:sz w:val="28"/>
          <w:szCs w:val="28"/>
        </w:rPr>
        <w:t>.5.3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 настоящей Методики.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06F04" w:rsidRPr="00F25C96">
        <w:rPr>
          <w:rFonts w:ascii="Times New Roman" w:eastAsia="Times New Roman" w:hAnsi="Times New Roman" w:cs="Times New Roman"/>
          <w:sz w:val="28"/>
          <w:szCs w:val="28"/>
        </w:rPr>
        <w:t>.5.5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 Для целей эффективности управления объектами недвижимого имущества казны по каждому из на</w:t>
      </w:r>
      <w:r w:rsidR="009F352F" w:rsidRPr="00F25C96">
        <w:rPr>
          <w:rFonts w:ascii="Times New Roman" w:eastAsia="Times New Roman" w:hAnsi="Times New Roman" w:cs="Times New Roman"/>
          <w:sz w:val="28"/>
          <w:szCs w:val="28"/>
        </w:rPr>
        <w:t>правлений, указанных в пунктах 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.5.</w:t>
      </w:r>
      <w:r w:rsidR="00AD4B06"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 настоящей Методики, применять следующие показатели эффективности.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06F04" w:rsidRPr="00F25C96">
        <w:rPr>
          <w:rFonts w:ascii="Times New Roman" w:eastAsia="Times New Roman" w:hAnsi="Times New Roman" w:cs="Times New Roman"/>
          <w:sz w:val="28"/>
          <w:szCs w:val="28"/>
        </w:rPr>
        <w:t>.5.6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 Основными показателями эффективности по направлению - передача на безвозмездной основе в целях имущественной поддержки некоммерческим в том числе социально ориентированным организациям являются:</w:t>
      </w:r>
    </w:p>
    <w:p w:rsidR="00AD4B06" w:rsidRPr="00F25C96" w:rsidRDefault="00AD4B06" w:rsidP="005176BB">
      <w:pPr>
        <w:tabs>
          <w:tab w:val="left" w:pos="10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1)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количество проведенных за отчетный период проверок использования объектов недвижимого имущества казны, переданных по договорам безвозмездного пользования, к общему количеству заключенных до 1 января отчетного периода договоров безвозмездного пользования, за исключением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объектов религиозного значения. Максимальное значение показателя – 50 баллов;</w:t>
      </w:r>
    </w:p>
    <w:p w:rsidR="0079039A" w:rsidRPr="005176BB" w:rsidRDefault="00AD4B06" w:rsidP="005176BB">
      <w:pPr>
        <w:tabs>
          <w:tab w:val="left" w:pos="123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соотношение количества устраненных нарушений к общему количеству нарушений, выявленных по результатам проверок, проведенных до 1 января отчетного периода. Максимальное значение показателя – 50 баллов</w:t>
      </w:r>
      <w:r w:rsidR="00BF4CCA" w:rsidRPr="00F25C9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(приложение № 5)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.5.</w:t>
      </w:r>
      <w:r w:rsidR="00706F04" w:rsidRPr="00F25C96">
        <w:rPr>
          <w:rFonts w:ascii="Times New Roman" w:eastAsia="Times New Roman" w:hAnsi="Times New Roman" w:cs="Times New Roman"/>
          <w:sz w:val="28"/>
          <w:szCs w:val="28"/>
        </w:rPr>
        <w:t>7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 Основными показателями эффективности направления «Включение объектов недвижимого имущества казны в прогнозные планы приватизации и их реализация в порядке приватизации» являются:</w:t>
      </w:r>
    </w:p>
    <w:p w:rsidR="0079039A" w:rsidRPr="00F25C96" w:rsidRDefault="00AD4B06" w:rsidP="00F25C96">
      <w:pPr>
        <w:tabs>
          <w:tab w:val="left" w:pos="1180"/>
          <w:tab w:val="left" w:pos="2800"/>
          <w:tab w:val="left" w:pos="4620"/>
          <w:tab w:val="left" w:pos="5000"/>
          <w:tab w:val="left" w:pos="6180"/>
          <w:tab w:val="left" w:pos="7640"/>
          <w:tab w:val="left" w:pos="884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количество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проведенных в течение отчетного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периода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торгов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отношении каждого объекта недвижимого имущества. Удовлетворительным является проведение в течение отчетного периода не менее одной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конкурентной процедуры, предусмотренной Федеральным законом от 21 декабря 2001 г. </w:t>
      </w:r>
      <w:r w:rsidR="00583CAC" w:rsidRPr="00F25C96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№ 178-ФЗ «О приватизации государственного и муниципального имущества»</w:t>
      </w:r>
      <w:r w:rsidR="004F58EB" w:rsidRPr="00F25C96">
        <w:rPr>
          <w:rFonts w:ascii="Times New Roman" w:eastAsia="Times New Roman" w:hAnsi="Times New Roman" w:cs="Times New Roman"/>
          <w:sz w:val="28"/>
          <w:szCs w:val="28"/>
        </w:rPr>
        <w:t>,</w:t>
      </w:r>
      <w:r w:rsidR="00B724D2" w:rsidRPr="00F25C96">
        <w:rPr>
          <w:rFonts w:ascii="Times New Roman" w:eastAsia="Times New Roman" w:hAnsi="Times New Roman" w:cs="Times New Roman"/>
          <w:sz w:val="28"/>
          <w:szCs w:val="28"/>
        </w:rPr>
        <w:t xml:space="preserve"> а также законом Республики Дагестан от 9 января 2004 года № 29 </w:t>
      </w:r>
      <w:r w:rsidR="004F58EB" w:rsidRPr="00F25C9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</w:t>
      </w:r>
      <w:r w:rsidR="00B724D2" w:rsidRPr="00F25C96">
        <w:rPr>
          <w:rFonts w:ascii="Times New Roman" w:eastAsia="Times New Roman" w:hAnsi="Times New Roman" w:cs="Times New Roman"/>
          <w:sz w:val="28"/>
          <w:szCs w:val="28"/>
        </w:rPr>
        <w:t>«О приватизации государственного имущества Республики Дагестан»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. При подготовке отчета об эффективности управления и распоряжения государственным имуществом </w:t>
      </w:r>
      <w:r w:rsidR="00B724D2" w:rsidRPr="00F25C96">
        <w:rPr>
          <w:rFonts w:ascii="Times New Roman" w:eastAsia="Times New Roman" w:hAnsi="Times New Roman" w:cs="Times New Roman"/>
          <w:sz w:val="28"/>
          <w:szCs w:val="28"/>
        </w:rPr>
        <w:t>Республики Дагестан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 информация о проведенных торгах представляется в следующем разрезе:</w:t>
      </w:r>
    </w:p>
    <w:p w:rsidR="0079039A" w:rsidRPr="00F25C96" w:rsidRDefault="0079039A" w:rsidP="00F25C96">
      <w:pPr>
        <w:numPr>
          <w:ilvl w:val="0"/>
          <w:numId w:val="40"/>
        </w:numPr>
        <w:tabs>
          <w:tab w:val="left" w:pos="901"/>
        </w:tabs>
        <w:spacing w:after="0" w:line="360" w:lineRule="auto"/>
        <w:ind w:firstLine="712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количество объектов недвижимого имущества, в отношении которых в течение года проведено более одной процедуры торгов;</w:t>
      </w:r>
    </w:p>
    <w:p w:rsidR="0079039A" w:rsidRPr="00F25C96" w:rsidRDefault="0079039A" w:rsidP="00F25C96">
      <w:pPr>
        <w:numPr>
          <w:ilvl w:val="0"/>
          <w:numId w:val="40"/>
        </w:numPr>
        <w:tabs>
          <w:tab w:val="left" w:pos="886"/>
        </w:tabs>
        <w:spacing w:after="0" w:line="360" w:lineRule="auto"/>
        <w:ind w:firstLine="712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- количество объектов недвижимого имущества, в отношении которых в течение года проведена одна процедура торгов;</w:t>
      </w:r>
    </w:p>
    <w:p w:rsidR="0079039A" w:rsidRPr="00F25C96" w:rsidRDefault="0079039A" w:rsidP="00F25C96">
      <w:pPr>
        <w:numPr>
          <w:ilvl w:val="0"/>
          <w:numId w:val="40"/>
        </w:numPr>
        <w:tabs>
          <w:tab w:val="left" w:pos="886"/>
        </w:tabs>
        <w:spacing w:after="0" w:line="360" w:lineRule="auto"/>
        <w:ind w:firstLine="712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- количество объектов недвижимого имущества, в отношении которых в те</w:t>
      </w:r>
      <w:r w:rsidR="00AD4B06" w:rsidRPr="00F25C96">
        <w:rPr>
          <w:rFonts w:ascii="Times New Roman" w:eastAsia="Times New Roman" w:hAnsi="Times New Roman" w:cs="Times New Roman"/>
          <w:sz w:val="28"/>
          <w:szCs w:val="28"/>
        </w:rPr>
        <w:t>чение года торги не проводились.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42343" w:rsidRPr="005176BB" w:rsidRDefault="0079039A" w:rsidP="005176BB">
      <w:pPr>
        <w:numPr>
          <w:ilvl w:val="0"/>
          <w:numId w:val="41"/>
        </w:numPr>
        <w:tabs>
          <w:tab w:val="left" w:pos="1156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соотношение прогнозируемых поступлений средств от продажи объектов недвижимого имущества в отчетном периоде с фактическим поступлением средств от продажи объектов недвижимого имущества в бюджет </w:t>
      </w:r>
      <w:r w:rsidR="00B724D2" w:rsidRPr="00F25C96">
        <w:rPr>
          <w:rFonts w:ascii="Times New Roman" w:eastAsia="Times New Roman" w:hAnsi="Times New Roman" w:cs="Times New Roman"/>
          <w:sz w:val="28"/>
          <w:szCs w:val="28"/>
        </w:rPr>
        <w:t>Республики Дагестан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. Целевое значение показателя – 80%.</w:t>
      </w:r>
    </w:p>
    <w:p w:rsidR="0079039A" w:rsidRPr="00F25C96" w:rsidRDefault="0079039A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Эффективной следует признавать продажу объектов недвижимого имущества, в случае, если участие в такой продаже приняли более двух</w:t>
      </w:r>
      <w:r w:rsidR="00AD4B06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потенциальных</w:t>
      </w:r>
      <w:r w:rsidR="00AD4B06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покупателей</w:t>
      </w:r>
      <w:r w:rsidR="00AD4B06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AD4B06" w:rsidRPr="00F25C96">
        <w:rPr>
          <w:rFonts w:ascii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цен</w:t>
      </w:r>
      <w:r w:rsidR="009F352F" w:rsidRPr="00F25C9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D4B06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продажи</w:t>
      </w:r>
      <w:r w:rsidR="00AD4B06" w:rsidRPr="00F25C96">
        <w:rPr>
          <w:rFonts w:ascii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такого</w:t>
      </w:r>
      <w:r w:rsidR="00AD4B06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имущества</w:t>
      </w:r>
      <w:r w:rsidR="00AD4B06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352F" w:rsidRPr="00F25C96">
        <w:rPr>
          <w:rFonts w:ascii="Times New Roman" w:eastAsia="Times New Roman" w:hAnsi="Times New Roman" w:cs="Times New Roman"/>
          <w:sz w:val="28"/>
          <w:szCs w:val="28"/>
        </w:rPr>
        <w:t xml:space="preserve">превышает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начальную стоимость, определенн</w:t>
      </w:r>
      <w:r w:rsidR="009F352F" w:rsidRPr="00F25C96">
        <w:rPr>
          <w:rFonts w:ascii="Times New Roman" w:eastAsia="Times New Roman" w:hAnsi="Times New Roman" w:cs="Times New Roman"/>
          <w:sz w:val="28"/>
          <w:szCs w:val="28"/>
        </w:rPr>
        <w:t>ую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отчета об оценке, в соответствии с требованиями, установленными Федеральным законом </w:t>
      </w:r>
      <w:r w:rsidR="00583CAC" w:rsidRPr="00F25C9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от 29 июля 1998 г. № 135-ФЗ «Об оценочной деятельности в Российской Федерации», а также Федеральными стандартами оценки.</w:t>
      </w:r>
    </w:p>
    <w:p w:rsidR="0079039A" w:rsidRPr="00F25C96" w:rsidRDefault="00E43B95" w:rsidP="00F25C9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Основным показателем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эффек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тивности по направлению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«Включение в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перечни</w:t>
      </w:r>
      <w:r w:rsidRPr="00F25C96">
        <w:rPr>
          <w:rFonts w:ascii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имущества,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предоставляемого</w:t>
      </w:r>
      <w:r w:rsidRPr="00F25C96">
        <w:rPr>
          <w:rFonts w:ascii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субъектам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малого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среднего предпринимательства» является проведение не менее одной процедуры торгов на право заключения договоров аренды в течение отчетного периода в отношении каждого объекта недвижимого имущества, включенного в соответствующие перечни. При подготовке отчета об эффективности управления и распоряжения государственным имуществом </w:t>
      </w:r>
      <w:r w:rsidR="009F352F" w:rsidRPr="00F25C96">
        <w:rPr>
          <w:rFonts w:ascii="Times New Roman" w:eastAsia="Times New Roman" w:hAnsi="Times New Roman" w:cs="Times New Roman"/>
          <w:sz w:val="28"/>
          <w:szCs w:val="28"/>
        </w:rPr>
        <w:t>Республики Дагестан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 информация о проведенных торгах представляется в следующем разрезе:</w:t>
      </w:r>
    </w:p>
    <w:p w:rsidR="009F352F" w:rsidRPr="00F25C96" w:rsidRDefault="009F352F" w:rsidP="00F25C96">
      <w:pPr>
        <w:tabs>
          <w:tab w:val="left" w:pos="901"/>
        </w:tabs>
        <w:spacing w:after="0" w:line="360" w:lineRule="auto"/>
        <w:ind w:firstLine="712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количество объектов недвижимого имущества, в отношении которых в течение года проведено более одной процедуры торгов;</w:t>
      </w:r>
    </w:p>
    <w:p w:rsidR="0079039A" w:rsidRPr="00F25C96" w:rsidRDefault="009F352F" w:rsidP="00F25C96">
      <w:pPr>
        <w:tabs>
          <w:tab w:val="left" w:pos="901"/>
        </w:tabs>
        <w:spacing w:after="0" w:line="360" w:lineRule="auto"/>
        <w:ind w:firstLine="712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hAnsi="Times New Roman" w:cs="Times New Roman"/>
          <w:sz w:val="28"/>
          <w:szCs w:val="28"/>
        </w:rPr>
        <w:t xml:space="preserve">-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количество объектов недвижимого имущества, в отношении которых в течение года проведена одна процедура торгов;</w:t>
      </w:r>
    </w:p>
    <w:p w:rsidR="009F352F" w:rsidRPr="00F25C96" w:rsidRDefault="009F352F" w:rsidP="005176BB">
      <w:pPr>
        <w:tabs>
          <w:tab w:val="left" w:pos="901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количество объектов недвижимого имущества, в отношении которых в течение года торги не проводились.</w:t>
      </w:r>
    </w:p>
    <w:p w:rsidR="0079039A" w:rsidRPr="00F25C96" w:rsidRDefault="00116E6F" w:rsidP="00F25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Минимуществу Дагестана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 вести реестр договорных обязательств в отношении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объектов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недвижимого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имущества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(реестр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договоров),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том числе отражая в нем сведения о заключенных договорах аренды, безвозмездного пользования.</w:t>
      </w:r>
    </w:p>
    <w:p w:rsidR="0079039A" w:rsidRPr="00F25C96" w:rsidRDefault="00583CAC" w:rsidP="00F25C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lastRenderedPageBreak/>
        <w:t>3</w:t>
      </w:r>
      <w:r w:rsidR="00C17647" w:rsidRPr="00F25C96">
        <w:rPr>
          <w:rFonts w:ascii="Times New Roman" w:eastAsia="Times New Roman" w:hAnsi="Times New Roman" w:cs="Times New Roman"/>
          <w:sz w:val="28"/>
          <w:szCs w:val="28"/>
        </w:rPr>
        <w:t>.5.</w:t>
      </w:r>
      <w:r w:rsidR="00B724D2" w:rsidRPr="00F25C96">
        <w:rPr>
          <w:rFonts w:ascii="Times New Roman" w:eastAsia="Times New Roman" w:hAnsi="Times New Roman" w:cs="Times New Roman"/>
          <w:sz w:val="28"/>
          <w:szCs w:val="28"/>
        </w:rPr>
        <w:t>8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 Вовлечение объектов недвижимого имущества казны по данному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направлению осуществляется в соответствии с федеральными законами 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от 13 июля 2015 г. № 224-ФЗ «О государственно-частном партнерстве, муниципально</w:t>
      </w:r>
      <w:r w:rsidR="00E62367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2367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частном партнерстве в Российской Федерации и внесении изменений в отдельные законодательные акты Российской Федерации»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от 21 июля 2005 г. № 115-ФЗ «О концессионных соглашениях».</w:t>
      </w:r>
    </w:p>
    <w:p w:rsidR="0079039A" w:rsidRPr="00F25C96" w:rsidRDefault="00E43B95" w:rsidP="00F25C96">
      <w:pPr>
        <w:tabs>
          <w:tab w:val="left" w:pos="2380"/>
          <w:tab w:val="left" w:pos="4240"/>
          <w:tab w:val="left" w:pos="6340"/>
          <w:tab w:val="left" w:pos="806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Основными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показателями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эффективности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«Вовлечение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государственно-частное партнерство, концессию» являются:</w:t>
      </w:r>
    </w:p>
    <w:p w:rsidR="00E62367" w:rsidRPr="00F25C96" w:rsidRDefault="00E62367" w:rsidP="005176BB">
      <w:pPr>
        <w:tabs>
          <w:tab w:val="left" w:pos="108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увеличение количества заключенных соглашений о государственно - частном партнерстве, а также концессионных соглашений. Максимальное значение показателя – 50 баллов;</w:t>
      </w:r>
    </w:p>
    <w:p w:rsidR="00E62367" w:rsidRPr="005176BB" w:rsidRDefault="00E62367" w:rsidP="005176BB">
      <w:pPr>
        <w:tabs>
          <w:tab w:val="left" w:pos="10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доля заключенных соглашений с своевременной реализацией к общему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количеству соответствующих заключенных соглашений по состоянию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на 1 января отчетного периода. Максимальное значение показателя – 50 баллов</w:t>
      </w:r>
      <w:r w:rsidR="00583CAC" w:rsidRPr="00F25C96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 6).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3</w:t>
      </w:r>
      <w:r w:rsidR="00C17647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.5.</w:t>
      </w:r>
      <w:r w:rsidR="00B724D2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9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. Основные показатели эффективности по направлен</w:t>
      </w:r>
      <w:r w:rsidR="00E62367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ию «Включение в резервный фонд»: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3</w:t>
      </w:r>
      <w:r w:rsidR="00C17647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.5.</w:t>
      </w:r>
      <w:r w:rsidR="00B724D2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9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.1. Резервные фонды объектов недвижимого имущества казны создаются с целью своевременного обеспечения органов государственной власти </w:t>
      </w:r>
      <w:r w:rsidR="00B724D2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Республики Дагестан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достаточными площадями (объектами недвижимого имущества) для их размещения и реализации ими функций и полномочий.</w:t>
      </w:r>
    </w:p>
    <w:p w:rsidR="0079039A" w:rsidRPr="00F25C96" w:rsidRDefault="00583CAC" w:rsidP="00F25C96">
      <w:pPr>
        <w:tabs>
          <w:tab w:val="left" w:pos="1900"/>
          <w:tab w:val="left" w:pos="4620"/>
          <w:tab w:val="left" w:pos="6480"/>
          <w:tab w:val="left" w:pos="848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3</w:t>
      </w:r>
      <w:r w:rsidR="00C17647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.5.</w:t>
      </w:r>
      <w:r w:rsidR="00B724D2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9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.2.</w:t>
      </w:r>
      <w:r w:rsidR="00B724D2" w:rsidRPr="00F25C96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C63515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Минимуществу Дагестана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создавать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r w:rsidR="00116E6F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с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целью обеспечения функционирования органов государственной власти </w:t>
      </w:r>
      <w:r w:rsidR="00B724D2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Республики Дагестан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резервные фонды для включения в них свободных или обремененных краткосрочными обязательствами объектов недвижимого имущества казны. При этом общая площадь объектов недвижимого имущества, включенных в резервный фонд, не должна превышать три процента общей площади зданий (помещений), уже используемых органами власти для реализации ими функций и полномочий.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lastRenderedPageBreak/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.5.</w:t>
      </w:r>
      <w:r w:rsidR="00B724D2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9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  <w:highlight w:val="yellow"/>
        </w:rPr>
        <w:t>.3. Включение объектов недвижимого имущества в резервный фонд основывать на принципах оптимальности затрат на содержание таких объектов и отсутствия долгосрочного обременения имущества правами третьих лиц.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.5.1</w:t>
      </w:r>
      <w:r w:rsidR="00B724D2" w:rsidRPr="00F25C96">
        <w:rPr>
          <w:rFonts w:ascii="Times New Roman" w:eastAsia="Times New Roman" w:hAnsi="Times New Roman" w:cs="Times New Roman"/>
          <w:sz w:val="28"/>
          <w:szCs w:val="28"/>
        </w:rPr>
        <w:t>0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 Дополнительно использовать следующ</w:t>
      </w:r>
      <w:r w:rsidR="00040704" w:rsidRPr="00F25C96">
        <w:rPr>
          <w:rFonts w:ascii="Times New Roman" w:eastAsia="Times New Roman" w:hAnsi="Times New Roman" w:cs="Times New Roman"/>
          <w:sz w:val="28"/>
          <w:szCs w:val="28"/>
        </w:rPr>
        <w:t xml:space="preserve">ий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показател</w:t>
      </w:r>
      <w:r w:rsidR="00040704" w:rsidRPr="00F25C96">
        <w:rPr>
          <w:rFonts w:ascii="Times New Roman" w:eastAsia="Times New Roman" w:hAnsi="Times New Roman" w:cs="Times New Roman"/>
          <w:sz w:val="28"/>
          <w:szCs w:val="28"/>
        </w:rPr>
        <w:t xml:space="preserve">ь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эффективности в отношении объектов недвижимого имущества казны:</w:t>
      </w:r>
    </w:p>
    <w:p w:rsidR="0079039A" w:rsidRPr="00F25C96" w:rsidRDefault="0079039A" w:rsidP="00F25C96">
      <w:pPr>
        <w:tabs>
          <w:tab w:val="left" w:pos="1260"/>
          <w:tab w:val="left" w:pos="2160"/>
          <w:tab w:val="left" w:pos="3740"/>
          <w:tab w:val="left" w:pos="4940"/>
          <w:tab w:val="left" w:pos="6380"/>
          <w:tab w:val="left" w:pos="83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1)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доля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договоров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аренды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объектов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недвижимого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имущества</w:t>
      </w:r>
      <w:r w:rsidR="00E43B95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16E6F" w:rsidRPr="00F25C96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просроченной более чем на три периода задолженностью, по которым не проводились мероприятия по взысканию задолженности в судебном порядке или не направлялись досудебные претензии;</w:t>
      </w:r>
    </w:p>
    <w:p w:rsidR="00116E6F" w:rsidRPr="005176BB" w:rsidRDefault="00116E6F" w:rsidP="00F25C96">
      <w:pPr>
        <w:numPr>
          <w:ilvl w:val="0"/>
          <w:numId w:val="50"/>
        </w:numPr>
        <w:tabs>
          <w:tab w:val="left" w:pos="1065"/>
        </w:tabs>
        <w:spacing w:after="0" w:line="360" w:lineRule="auto"/>
        <w:ind w:firstLine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доля объектов незавершенного строительства, в отношении которых своевременно реализована в отчетном периоде целевая функция</w:t>
      </w:r>
      <w:r w:rsidR="00AE1E7B" w:rsidRPr="00F25C96">
        <w:rPr>
          <w:rFonts w:ascii="Times New Roman" w:eastAsia="Times New Roman" w:hAnsi="Times New Roman" w:cs="Times New Roman"/>
          <w:sz w:val="28"/>
          <w:szCs w:val="28"/>
        </w:rPr>
        <w:t xml:space="preserve"> согласно планам-графикам в системе ГАСУ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>, к количеству объектов незавершенного строительства для которых целевая функция была установлена в предыдущем отчетном периоде;</w:t>
      </w:r>
    </w:p>
    <w:p w:rsidR="0079039A" w:rsidRPr="00F25C96" w:rsidRDefault="00583CAC" w:rsidP="00F25C96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.6. Подходы в отношении земельных участков.</w:t>
      </w:r>
    </w:p>
    <w:p w:rsidR="0079039A" w:rsidRPr="00F25C96" w:rsidRDefault="00583CAC" w:rsidP="00F25C9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017B21" w:rsidRPr="00F25C96">
        <w:rPr>
          <w:rFonts w:ascii="Times New Roman" w:eastAsia="Times New Roman" w:hAnsi="Times New Roman" w:cs="Times New Roman"/>
          <w:sz w:val="28"/>
          <w:szCs w:val="28"/>
        </w:rPr>
        <w:t xml:space="preserve">.6.1. Критерием оптимальности в отношении земельных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участков</w:t>
      </w:r>
      <w:r w:rsidR="00017B21" w:rsidRPr="00F25C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является сокращение количества неиспользуемых земельных участков, за исключением земельных участков, ограниченных в обороте. Целевое значение критерия к 2021 году – сокращение количества неиспользуемых земельных участков более чем на 50 процентов.</w:t>
      </w:r>
    </w:p>
    <w:p w:rsidR="0079039A" w:rsidRPr="00F25C96" w:rsidRDefault="00583CAC" w:rsidP="00F25C96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.6.2. Показателями эффективного управления и распоряжения земельными участками являются:</w:t>
      </w:r>
    </w:p>
    <w:p w:rsidR="0079039A" w:rsidRPr="00F25C96" w:rsidRDefault="00017B21" w:rsidP="00F25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 xml:space="preserve">ежегодный 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прирост количества земельных участков,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вовлеченных</w:t>
      </w: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хозяйственный оборот;</w:t>
      </w:r>
    </w:p>
    <w:p w:rsidR="0079039A" w:rsidRPr="00F25C96" w:rsidRDefault="00017B21" w:rsidP="00F25C96">
      <w:pPr>
        <w:tabs>
          <w:tab w:val="left" w:pos="117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увеличение доходов, полученных от распоряжения земельными участками</w:t>
      </w:r>
      <w:r w:rsidR="00BF4CCA" w:rsidRPr="00F25C96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 7)</w:t>
      </w:r>
      <w:r w:rsidR="0079039A" w:rsidRPr="00F25C9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73E13" w:rsidRDefault="00573E13" w:rsidP="00F25C96">
      <w:pPr>
        <w:spacing w:after="0" w:line="360" w:lineRule="auto"/>
        <w:ind w:left="76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176BB" w:rsidRDefault="005176BB" w:rsidP="00F25C96">
      <w:pPr>
        <w:spacing w:after="0" w:line="360" w:lineRule="auto"/>
        <w:ind w:left="76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176BB" w:rsidRDefault="005176BB" w:rsidP="00F25C96">
      <w:pPr>
        <w:spacing w:after="0" w:line="360" w:lineRule="auto"/>
        <w:ind w:left="76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176BB" w:rsidRPr="00F25C96" w:rsidRDefault="005176BB" w:rsidP="00F25C96">
      <w:pPr>
        <w:spacing w:after="0" w:line="360" w:lineRule="auto"/>
        <w:ind w:left="76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9039A" w:rsidRPr="00F25C96" w:rsidRDefault="0079039A" w:rsidP="005176BB">
      <w:pPr>
        <w:spacing w:after="0" w:line="240" w:lineRule="auto"/>
        <w:ind w:left="6804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Приложение № 1</w:t>
      </w:r>
    </w:p>
    <w:p w:rsidR="00010973" w:rsidRPr="00F25C96" w:rsidRDefault="006301C6" w:rsidP="005176BB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к распоряжению Минимущества Дагестана </w:t>
      </w:r>
    </w:p>
    <w:p w:rsidR="0079039A" w:rsidRPr="00F25C96" w:rsidRDefault="00010973" w:rsidP="005176BB">
      <w:pPr>
        <w:spacing w:after="0" w:line="240" w:lineRule="auto"/>
        <w:ind w:left="3828"/>
        <w:jc w:val="right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от «____» ________2019 г. № _______</w:t>
      </w:r>
    </w:p>
    <w:p w:rsidR="0079039A" w:rsidRPr="00F25C96" w:rsidRDefault="0079039A" w:rsidP="00F25C9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9039A" w:rsidRDefault="0079039A" w:rsidP="005176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Анализ эффективности деятельности хозяйственных обществ, в которых публично-правовое образование осуществляет прямой или косвенный контроль</w:t>
      </w:r>
    </w:p>
    <w:p w:rsidR="005176BB" w:rsidRPr="00F25C96" w:rsidRDefault="005176BB" w:rsidP="005176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91"/>
        <w:gridCol w:w="4984"/>
      </w:tblGrid>
      <w:tr w:rsidR="006301C6" w:rsidRPr="00F25C96" w:rsidTr="006301C6">
        <w:tc>
          <w:tcPr>
            <w:tcW w:w="5007" w:type="dxa"/>
          </w:tcPr>
          <w:p w:rsidR="006301C6" w:rsidRPr="00F25C96" w:rsidRDefault="0061208C" w:rsidP="005176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Показатель эффективности</w:t>
            </w:r>
          </w:p>
        </w:tc>
        <w:tc>
          <w:tcPr>
            <w:tcW w:w="5008" w:type="dxa"/>
          </w:tcPr>
          <w:p w:rsidR="006301C6" w:rsidRPr="00F25C96" w:rsidRDefault="0061208C" w:rsidP="005176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</w:tr>
      <w:tr w:rsidR="006301C6" w:rsidRPr="00F25C96" w:rsidTr="006301C6">
        <w:tc>
          <w:tcPr>
            <w:tcW w:w="5007" w:type="dxa"/>
          </w:tcPr>
          <w:p w:rsidR="006301C6" w:rsidRPr="00F25C96" w:rsidRDefault="0061208C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Выплата в бюджет дивидендов в размере:</w:t>
            </w:r>
          </w:p>
          <w:p w:rsidR="0061208C" w:rsidRPr="00F25C96" w:rsidRDefault="0061208C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от 0,1 до 25 %</w:t>
            </w:r>
          </w:p>
          <w:p w:rsidR="0061208C" w:rsidRPr="00F25C96" w:rsidRDefault="0061208C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от 25 до 50 %</w:t>
            </w:r>
          </w:p>
          <w:p w:rsidR="0061208C" w:rsidRPr="00F25C96" w:rsidRDefault="0061208C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от 50 % и выше</w:t>
            </w:r>
          </w:p>
        </w:tc>
        <w:tc>
          <w:tcPr>
            <w:tcW w:w="5008" w:type="dxa"/>
          </w:tcPr>
          <w:p w:rsidR="006301C6" w:rsidRPr="00F25C96" w:rsidRDefault="006301C6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08C" w:rsidRPr="00F25C96" w:rsidRDefault="0061208C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61208C" w:rsidRPr="00F25C96" w:rsidRDefault="0061208C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61208C" w:rsidRPr="00F25C96" w:rsidRDefault="0061208C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  <w:p w:rsidR="0061208C" w:rsidRPr="00F25C96" w:rsidRDefault="0061208C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01C6" w:rsidRPr="00F25C96" w:rsidTr="006301C6">
        <w:tc>
          <w:tcPr>
            <w:tcW w:w="5007" w:type="dxa"/>
          </w:tcPr>
          <w:p w:rsidR="006301C6" w:rsidRPr="00F25C96" w:rsidRDefault="0061208C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Уровень рентабельности:</w:t>
            </w:r>
          </w:p>
          <w:p w:rsidR="0061208C" w:rsidRPr="00F25C96" w:rsidRDefault="0061208C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менее 25%</w:t>
            </w:r>
          </w:p>
          <w:p w:rsidR="0061208C" w:rsidRPr="00F25C96" w:rsidRDefault="0061208C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от 25 до 50 %</w:t>
            </w:r>
          </w:p>
          <w:p w:rsidR="0061208C" w:rsidRPr="00F25C96" w:rsidRDefault="0061208C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от 50% и более</w:t>
            </w:r>
          </w:p>
        </w:tc>
        <w:tc>
          <w:tcPr>
            <w:tcW w:w="5008" w:type="dxa"/>
          </w:tcPr>
          <w:p w:rsidR="006301C6" w:rsidRPr="00F25C96" w:rsidRDefault="0061208C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1208C" w:rsidRPr="00F25C96" w:rsidRDefault="0061208C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61208C" w:rsidRPr="00F25C96" w:rsidRDefault="0061208C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61208C" w:rsidRPr="00F25C96" w:rsidRDefault="0061208C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6301C6" w:rsidRPr="00F25C96" w:rsidTr="006301C6">
        <w:tc>
          <w:tcPr>
            <w:tcW w:w="5007" w:type="dxa"/>
          </w:tcPr>
          <w:p w:rsidR="006301C6" w:rsidRPr="00F25C96" w:rsidRDefault="0061208C" w:rsidP="005176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Выполнение отраслевых показателей, предусмотренных долгосрочной программой развития хозяйственного общества</w:t>
            </w:r>
          </w:p>
        </w:tc>
        <w:tc>
          <w:tcPr>
            <w:tcW w:w="5008" w:type="dxa"/>
          </w:tcPr>
          <w:p w:rsidR="006301C6" w:rsidRPr="00F25C96" w:rsidRDefault="0061208C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6301C6" w:rsidRPr="00F25C96" w:rsidTr="006301C6">
        <w:tc>
          <w:tcPr>
            <w:tcW w:w="5007" w:type="dxa"/>
          </w:tcPr>
          <w:p w:rsidR="006301C6" w:rsidRPr="00F25C96" w:rsidRDefault="0061208C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 xml:space="preserve">Наличие утвержденных значений ключевых показателей эффективности и утвержденной системы мотивации (вознаграждения) менеджмента хозяйственного общества </w:t>
            </w:r>
          </w:p>
        </w:tc>
        <w:tc>
          <w:tcPr>
            <w:tcW w:w="5008" w:type="dxa"/>
          </w:tcPr>
          <w:p w:rsidR="00010973" w:rsidRPr="00F25C96" w:rsidRDefault="00010973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6301C6" w:rsidRPr="00F25C96" w:rsidRDefault="006301C6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01C6" w:rsidRPr="00F25C96" w:rsidTr="006301C6">
        <w:tc>
          <w:tcPr>
            <w:tcW w:w="5007" w:type="dxa"/>
          </w:tcPr>
          <w:p w:rsidR="006301C6" w:rsidRPr="00F25C96" w:rsidRDefault="0001097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5008" w:type="dxa"/>
          </w:tcPr>
          <w:p w:rsidR="006301C6" w:rsidRPr="00F25C96" w:rsidRDefault="00010973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301C6" w:rsidRPr="00F25C96" w:rsidRDefault="006301C6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301C6" w:rsidRPr="00F25C96" w:rsidRDefault="006301C6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301C6" w:rsidRPr="00F25C96" w:rsidRDefault="006301C6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6301C6" w:rsidRPr="00F25C96" w:rsidSect="00A46351">
          <w:pgSz w:w="11920" w:h="16845"/>
          <w:pgMar w:top="1134" w:right="851" w:bottom="1134" w:left="1134" w:header="426" w:footer="0" w:gutter="0"/>
          <w:cols w:space="720" w:equalWidth="0">
            <w:col w:w="9759"/>
          </w:cols>
          <w:titlePg/>
          <w:docGrid w:linePitch="299"/>
        </w:sectPr>
      </w:pPr>
    </w:p>
    <w:p w:rsidR="00BF4CCA" w:rsidRPr="00F25C96" w:rsidRDefault="00BF4CCA" w:rsidP="005176BB">
      <w:pPr>
        <w:spacing w:after="0" w:line="240" w:lineRule="auto"/>
        <w:ind w:left="6804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Приложение № 2</w:t>
      </w:r>
    </w:p>
    <w:p w:rsidR="00807D07" w:rsidRPr="00F25C96" w:rsidRDefault="00807D07" w:rsidP="005176BB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к распоряжению Минимущества Дагестана </w:t>
      </w:r>
    </w:p>
    <w:p w:rsidR="00807D07" w:rsidRPr="00F25C96" w:rsidRDefault="00807D07" w:rsidP="005176BB">
      <w:pPr>
        <w:spacing w:after="0" w:line="240" w:lineRule="auto"/>
        <w:ind w:left="3828"/>
        <w:jc w:val="right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от «____» ________2019 г. № _______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039A" w:rsidRPr="00F25C96" w:rsidRDefault="0079039A" w:rsidP="005176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Анализ эффективности деятельности хозяйственных обществ, в которых публично-правовое образование не осуществляет прямой или косвенный контроль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0"/>
        <w:gridCol w:w="4360"/>
      </w:tblGrid>
      <w:tr w:rsidR="0079039A" w:rsidRPr="00F25C96">
        <w:trPr>
          <w:trHeight w:val="329"/>
        </w:trPr>
        <w:tc>
          <w:tcPr>
            <w:tcW w:w="5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ind w:left="820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Показатель эффективности</w:t>
            </w:r>
          </w:p>
        </w:tc>
        <w:tc>
          <w:tcPr>
            <w:tcW w:w="4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Балл</w:t>
            </w:r>
          </w:p>
        </w:tc>
      </w:tr>
      <w:tr w:rsidR="00EF03D0" w:rsidRPr="00F25C96" w:rsidTr="00EF03D0">
        <w:trPr>
          <w:trHeight w:val="1709"/>
        </w:trPr>
        <w:tc>
          <w:tcPr>
            <w:tcW w:w="524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F03D0" w:rsidRPr="00F25C96" w:rsidRDefault="00EF03D0" w:rsidP="005176BB">
            <w:pPr>
              <w:spacing w:after="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Выплата в бюджет дивидендов в</w:t>
            </w:r>
          </w:p>
          <w:p w:rsidR="00EF03D0" w:rsidRPr="00F25C96" w:rsidRDefault="00EF03D0" w:rsidP="005176BB">
            <w:pPr>
              <w:spacing w:after="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размере:</w:t>
            </w:r>
          </w:p>
          <w:p w:rsidR="00EF03D0" w:rsidRPr="00F25C96" w:rsidRDefault="00EF03D0" w:rsidP="005176BB">
            <w:pPr>
              <w:spacing w:after="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от 0,1 до 25 %</w:t>
            </w:r>
          </w:p>
          <w:p w:rsidR="00EF03D0" w:rsidRPr="00F25C96" w:rsidRDefault="00EF03D0" w:rsidP="005176BB">
            <w:pPr>
              <w:spacing w:after="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от 25 до 50 %</w:t>
            </w:r>
          </w:p>
          <w:p w:rsidR="00EF03D0" w:rsidRPr="00F25C96" w:rsidRDefault="00EF03D0" w:rsidP="005176BB">
            <w:pPr>
              <w:spacing w:after="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от 50 % и более</w:t>
            </w:r>
          </w:p>
        </w:tc>
        <w:tc>
          <w:tcPr>
            <w:tcW w:w="436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EF03D0" w:rsidRPr="00F25C96" w:rsidRDefault="00EF03D0" w:rsidP="00517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0</w:t>
            </w:r>
          </w:p>
          <w:p w:rsidR="00EF03D0" w:rsidRPr="00F25C96" w:rsidRDefault="00EF03D0" w:rsidP="00517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30</w:t>
            </w:r>
          </w:p>
          <w:p w:rsidR="00EF03D0" w:rsidRPr="00F25C96" w:rsidRDefault="00EF03D0" w:rsidP="00517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60</w:t>
            </w:r>
          </w:p>
        </w:tc>
      </w:tr>
      <w:tr w:rsidR="00EF03D0" w:rsidRPr="00F25C96" w:rsidTr="00EF03D0">
        <w:trPr>
          <w:trHeight w:val="1403"/>
        </w:trPr>
        <w:tc>
          <w:tcPr>
            <w:tcW w:w="52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F03D0" w:rsidRPr="00F25C96" w:rsidRDefault="00EF03D0" w:rsidP="005176BB">
            <w:pPr>
              <w:spacing w:after="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Уровень рентабельности:</w:t>
            </w:r>
          </w:p>
          <w:p w:rsidR="00EF03D0" w:rsidRPr="00F25C96" w:rsidRDefault="00EF03D0" w:rsidP="005176BB">
            <w:pPr>
              <w:spacing w:after="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менее 25 %</w:t>
            </w:r>
          </w:p>
          <w:p w:rsidR="00EF03D0" w:rsidRPr="00F25C96" w:rsidRDefault="00EF03D0" w:rsidP="005176BB">
            <w:pPr>
              <w:spacing w:after="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от 25 до 50%</w:t>
            </w:r>
          </w:p>
          <w:p w:rsidR="00EF03D0" w:rsidRPr="00F25C96" w:rsidRDefault="00EF03D0" w:rsidP="005176B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от 50% и более</w:t>
            </w:r>
          </w:p>
        </w:tc>
        <w:tc>
          <w:tcPr>
            <w:tcW w:w="436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F03D0" w:rsidRPr="00F25C96" w:rsidRDefault="00EF03D0" w:rsidP="00517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0</w:t>
            </w:r>
          </w:p>
          <w:p w:rsidR="00EF03D0" w:rsidRPr="00F25C96" w:rsidRDefault="00EF03D0" w:rsidP="00517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20</w:t>
            </w:r>
          </w:p>
          <w:p w:rsidR="00EF03D0" w:rsidRPr="00F25C96" w:rsidRDefault="00EF03D0" w:rsidP="00517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40</w:t>
            </w:r>
          </w:p>
        </w:tc>
      </w:tr>
      <w:tr w:rsidR="0079039A" w:rsidRPr="00F25C96" w:rsidTr="00EF03D0">
        <w:trPr>
          <w:trHeight w:val="295"/>
        </w:trPr>
        <w:tc>
          <w:tcPr>
            <w:tcW w:w="52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9039A" w:rsidRPr="00F25C96" w:rsidRDefault="0079039A" w:rsidP="005176BB">
            <w:pPr>
              <w:spacing w:after="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436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9039A" w:rsidRPr="00F25C96" w:rsidRDefault="0079039A" w:rsidP="00517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100</w:t>
            </w:r>
          </w:p>
        </w:tc>
      </w:tr>
    </w:tbl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79039A" w:rsidRPr="00F25C96">
          <w:headerReference w:type="default" r:id="rId9"/>
          <w:pgSz w:w="11920" w:h="16845"/>
          <w:pgMar w:top="669" w:right="810" w:bottom="1440" w:left="1300" w:header="0" w:footer="0" w:gutter="0"/>
          <w:cols w:space="720" w:equalWidth="0">
            <w:col w:w="9800"/>
          </w:cols>
        </w:sectPr>
      </w:pPr>
    </w:p>
    <w:p w:rsidR="0079039A" w:rsidRPr="00F25C96" w:rsidRDefault="0079039A" w:rsidP="005176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039A" w:rsidRPr="00F25C96" w:rsidRDefault="0079039A" w:rsidP="005176BB">
      <w:pPr>
        <w:spacing w:after="0" w:line="240" w:lineRule="auto"/>
        <w:ind w:left="760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Приложение № </w:t>
      </w:r>
      <w:r w:rsidR="00BF4CCA"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</w:p>
    <w:p w:rsidR="009075DE" w:rsidRPr="00F25C96" w:rsidRDefault="009075DE" w:rsidP="005176BB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к распоряжению Минимущества Дагестана </w:t>
      </w:r>
    </w:p>
    <w:p w:rsidR="009075DE" w:rsidRPr="00F25C96" w:rsidRDefault="009075DE" w:rsidP="005176BB">
      <w:pPr>
        <w:spacing w:after="0" w:line="240" w:lineRule="auto"/>
        <w:ind w:left="3828"/>
        <w:jc w:val="right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от «____» ________2019 г. № _______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039A" w:rsidRPr="00F25C96" w:rsidRDefault="0079039A" w:rsidP="00F25C96">
      <w:pPr>
        <w:spacing w:after="0" w:line="360" w:lineRule="auto"/>
        <w:ind w:left="8240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Таблица № 1</w:t>
      </w:r>
    </w:p>
    <w:p w:rsidR="0079039A" w:rsidRPr="00F25C96" w:rsidRDefault="0079039A" w:rsidP="00F25C96">
      <w:pPr>
        <w:spacing w:after="0" w:line="360" w:lineRule="auto"/>
        <w:ind w:left="1060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Анализ показателей деятельности унитарных предприятий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0"/>
        <w:gridCol w:w="540"/>
        <w:gridCol w:w="1480"/>
        <w:gridCol w:w="1760"/>
        <w:gridCol w:w="4080"/>
      </w:tblGrid>
      <w:tr w:rsidR="0079039A" w:rsidRPr="00F25C96">
        <w:trPr>
          <w:trHeight w:val="330"/>
        </w:trPr>
        <w:tc>
          <w:tcPr>
            <w:tcW w:w="1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ind w:left="260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Показатель</w:t>
            </w:r>
          </w:p>
        </w:tc>
        <w:tc>
          <w:tcPr>
            <w:tcW w:w="17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b/>
                <w:bCs/>
                <w:w w:val="99"/>
                <w:sz w:val="28"/>
                <w:szCs w:val="28"/>
              </w:rPr>
              <w:t>Балл</w:t>
            </w:r>
          </w:p>
        </w:tc>
      </w:tr>
      <w:tr w:rsidR="0004631B" w:rsidRPr="00F25C96" w:rsidTr="00EF03D0">
        <w:trPr>
          <w:trHeight w:val="787"/>
        </w:trPr>
        <w:tc>
          <w:tcPr>
            <w:tcW w:w="5520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4631B" w:rsidRPr="00F25C96" w:rsidRDefault="0004631B" w:rsidP="005176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Наличие программы </w:t>
            </w:r>
            <w:r w:rsidRPr="00F25C96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деятельности</w:t>
            </w:r>
          </w:p>
          <w:p w:rsidR="0004631B" w:rsidRPr="00F25C96" w:rsidRDefault="0004631B" w:rsidP="005176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предприятия</w:t>
            </w:r>
          </w:p>
        </w:tc>
        <w:tc>
          <w:tcPr>
            <w:tcW w:w="40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4631B" w:rsidRPr="00F25C96" w:rsidRDefault="0004631B" w:rsidP="00517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89"/>
                <w:sz w:val="28"/>
                <w:szCs w:val="28"/>
              </w:rPr>
              <w:t>30</w:t>
            </w:r>
          </w:p>
        </w:tc>
      </w:tr>
      <w:tr w:rsidR="0004631B" w:rsidRPr="00F25C96" w:rsidTr="00EF03D0">
        <w:trPr>
          <w:trHeight w:val="869"/>
        </w:trPr>
        <w:tc>
          <w:tcPr>
            <w:tcW w:w="552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4631B" w:rsidRPr="00F25C96" w:rsidRDefault="0004631B" w:rsidP="005176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Положительное значение (результат)</w:t>
            </w:r>
          </w:p>
          <w:p w:rsidR="0004631B" w:rsidRPr="00F25C96" w:rsidRDefault="0004631B" w:rsidP="00517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8"/>
                <w:sz w:val="28"/>
                <w:szCs w:val="28"/>
              </w:rPr>
              <w:t>чистой прибыли предприятия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4631B" w:rsidRPr="00F25C96" w:rsidRDefault="0004631B" w:rsidP="00517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89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89"/>
                <w:sz w:val="28"/>
                <w:szCs w:val="28"/>
              </w:rPr>
              <w:t>30</w:t>
            </w:r>
          </w:p>
        </w:tc>
      </w:tr>
      <w:tr w:rsidR="00EF03D0" w:rsidRPr="00F25C96" w:rsidTr="00334B81">
        <w:trPr>
          <w:trHeight w:val="1090"/>
        </w:trPr>
        <w:tc>
          <w:tcPr>
            <w:tcW w:w="552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F03D0" w:rsidRPr="005176BB" w:rsidRDefault="00EF03D0" w:rsidP="005176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Выплата в бюджет </w:t>
            </w:r>
            <w:r w:rsidR="00E62367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Республики Дагестан</w:t>
            </w: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части чистой</w:t>
            </w:r>
            <w:r w:rsidR="005176BB" w:rsidRPr="005176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5C96">
              <w:rPr>
                <w:rFonts w:ascii="Times New Roman" w:eastAsia="Times New Roman" w:hAnsi="Times New Roman" w:cs="Times New Roman"/>
                <w:w w:val="98"/>
                <w:sz w:val="28"/>
                <w:szCs w:val="28"/>
              </w:rPr>
              <w:t>прибыли предприятия в размере более 50 %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F03D0" w:rsidRPr="00F25C96" w:rsidRDefault="00EF03D0" w:rsidP="00517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89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89"/>
                <w:sz w:val="28"/>
                <w:szCs w:val="28"/>
              </w:rPr>
              <w:t>40</w:t>
            </w:r>
          </w:p>
        </w:tc>
      </w:tr>
      <w:tr w:rsidR="0079039A" w:rsidRPr="00F25C96" w:rsidTr="00EF03D0">
        <w:trPr>
          <w:trHeight w:val="315"/>
        </w:trPr>
        <w:tc>
          <w:tcPr>
            <w:tcW w:w="1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79039A" w:rsidRPr="00F25C96" w:rsidRDefault="0079039A" w:rsidP="005176BB">
            <w:pPr>
              <w:spacing w:after="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79039A" w:rsidRPr="00F25C96" w:rsidRDefault="0079039A" w:rsidP="005176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79039A" w:rsidRPr="00F25C96" w:rsidRDefault="0079039A" w:rsidP="005176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9039A" w:rsidRPr="00F25C96" w:rsidRDefault="0079039A" w:rsidP="005176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9039A" w:rsidRPr="00F25C96" w:rsidRDefault="0079039A" w:rsidP="00517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1"/>
                <w:sz w:val="28"/>
                <w:szCs w:val="28"/>
              </w:rPr>
              <w:t>100</w:t>
            </w:r>
          </w:p>
        </w:tc>
      </w:tr>
    </w:tbl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79039A" w:rsidRPr="00F25C96">
          <w:pgSz w:w="11920" w:h="16845"/>
          <w:pgMar w:top="669" w:right="810" w:bottom="1440" w:left="1300" w:header="0" w:footer="0" w:gutter="0"/>
          <w:cols w:space="720" w:equalWidth="0">
            <w:col w:w="9800"/>
          </w:cols>
        </w:sectPr>
      </w:pPr>
    </w:p>
    <w:p w:rsidR="0079039A" w:rsidRPr="00F25C96" w:rsidRDefault="0079039A" w:rsidP="005176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4CCA" w:rsidRPr="00F25C96" w:rsidRDefault="00BF4CCA" w:rsidP="005176BB">
      <w:pPr>
        <w:spacing w:after="0" w:line="240" w:lineRule="auto"/>
        <w:ind w:left="6804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№ 4</w:t>
      </w:r>
    </w:p>
    <w:p w:rsidR="009075DE" w:rsidRPr="00F25C96" w:rsidRDefault="009075DE" w:rsidP="005176BB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к распоряжению Минимущества Дагестана </w:t>
      </w:r>
    </w:p>
    <w:p w:rsidR="009075DE" w:rsidRPr="00F25C96" w:rsidRDefault="009075DE" w:rsidP="005176BB">
      <w:pPr>
        <w:spacing w:after="0" w:line="240" w:lineRule="auto"/>
        <w:ind w:left="3828"/>
        <w:jc w:val="right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от «____» ________2019 г. № _______</w:t>
      </w:r>
    </w:p>
    <w:p w:rsidR="005176BB" w:rsidRDefault="005176BB" w:rsidP="005176BB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9039A" w:rsidRPr="00F25C96" w:rsidRDefault="009075DE" w:rsidP="005176B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Таблица №1</w:t>
      </w:r>
    </w:p>
    <w:p w:rsidR="0079039A" w:rsidRPr="00F25C96" w:rsidRDefault="0079039A" w:rsidP="00F25C96">
      <w:pPr>
        <w:spacing w:after="0" w:line="360" w:lineRule="auto"/>
        <w:ind w:left="1380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Показатели эффективности деятельности учреждений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0"/>
        <w:gridCol w:w="700"/>
        <w:gridCol w:w="580"/>
        <w:gridCol w:w="1120"/>
        <w:gridCol w:w="200"/>
        <w:gridCol w:w="1694"/>
        <w:gridCol w:w="3646"/>
      </w:tblGrid>
      <w:tr w:rsidR="0079039A" w:rsidRPr="00F25C96" w:rsidTr="005176BB">
        <w:trPr>
          <w:trHeight w:val="330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Показатель</w:t>
            </w:r>
          </w:p>
        </w:tc>
        <w:tc>
          <w:tcPr>
            <w:tcW w:w="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Балл</w:t>
            </w:r>
          </w:p>
        </w:tc>
      </w:tr>
      <w:tr w:rsidR="00807D07" w:rsidRPr="00F25C96" w:rsidTr="005176BB">
        <w:trPr>
          <w:trHeight w:val="994"/>
        </w:trPr>
        <w:tc>
          <w:tcPr>
            <w:tcW w:w="5954" w:type="dxa"/>
            <w:gridSpan w:val="6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07D07" w:rsidRPr="00F25C96" w:rsidRDefault="00807D07" w:rsidP="005176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Показатели, характеризующие выполнение государственного задания (при наличии)</w:t>
            </w:r>
          </w:p>
        </w:tc>
        <w:tc>
          <w:tcPr>
            <w:tcW w:w="364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07D07" w:rsidRPr="00F25C96" w:rsidRDefault="00807D07" w:rsidP="00517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30</w:t>
            </w:r>
          </w:p>
        </w:tc>
      </w:tr>
      <w:tr w:rsidR="00807D07" w:rsidRPr="00F25C96" w:rsidTr="005176BB">
        <w:trPr>
          <w:trHeight w:val="566"/>
        </w:trPr>
        <w:tc>
          <w:tcPr>
            <w:tcW w:w="5954" w:type="dxa"/>
            <w:gridSpan w:val="6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807D07" w:rsidRPr="00F25C96" w:rsidRDefault="00807D07" w:rsidP="005176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Показатели, характеризующие качество выполнения государственного задания (при его наличии)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807D07" w:rsidRPr="00F25C96" w:rsidRDefault="00807D07" w:rsidP="00517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30</w:t>
            </w:r>
          </w:p>
        </w:tc>
      </w:tr>
      <w:tr w:rsidR="00CB757C" w:rsidRPr="00F25C96" w:rsidTr="005176BB">
        <w:trPr>
          <w:trHeight w:val="1230"/>
        </w:trPr>
        <w:tc>
          <w:tcPr>
            <w:tcW w:w="595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B757C" w:rsidRPr="00F25C96" w:rsidRDefault="00CB757C" w:rsidP="005176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Соотношение доходов от передачи в аренду недвижимого имущества к с</w:t>
            </w:r>
            <w:r w:rsidRPr="00F25C96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 xml:space="preserve">овокупному </w:t>
            </w: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размеру</w:t>
            </w:r>
          </w:p>
          <w:p w:rsidR="00CB757C" w:rsidRPr="00F25C96" w:rsidRDefault="00CB757C" w:rsidP="005176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доходов от </w:t>
            </w:r>
            <w:r w:rsidRPr="00F25C96">
              <w:rPr>
                <w:rFonts w:ascii="Times New Roman" w:eastAsia="Times New Roman" w:hAnsi="Times New Roman" w:cs="Times New Roman"/>
                <w:w w:val="95"/>
                <w:sz w:val="28"/>
                <w:szCs w:val="28"/>
              </w:rPr>
              <w:t>внебюджетной</w:t>
            </w:r>
          </w:p>
          <w:p w:rsidR="00CB757C" w:rsidRPr="00F25C96" w:rsidRDefault="00CB757C" w:rsidP="005176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деятельности</w:t>
            </w:r>
            <w:r w:rsidR="00F96EF8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государственного</w:t>
            </w: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учреждения:</w:t>
            </w:r>
          </w:p>
        </w:tc>
        <w:tc>
          <w:tcPr>
            <w:tcW w:w="36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B757C" w:rsidRPr="00F25C96" w:rsidRDefault="00CB757C" w:rsidP="00517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57C" w:rsidRPr="00F25C96" w:rsidRDefault="00CB757C" w:rsidP="00517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7C5C" w:rsidRPr="00F25C96" w:rsidTr="005176BB">
        <w:trPr>
          <w:trHeight w:val="359"/>
        </w:trPr>
        <w:tc>
          <w:tcPr>
            <w:tcW w:w="5954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57C5C" w:rsidRPr="00F25C96" w:rsidRDefault="00957C5C" w:rsidP="005176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- менее 50 %</w:t>
            </w:r>
          </w:p>
        </w:tc>
        <w:tc>
          <w:tcPr>
            <w:tcW w:w="3646" w:type="dxa"/>
            <w:tcBorders>
              <w:right w:val="single" w:sz="4" w:space="0" w:color="auto"/>
            </w:tcBorders>
            <w:shd w:val="clear" w:color="auto" w:fill="auto"/>
          </w:tcPr>
          <w:p w:rsidR="00957C5C" w:rsidRPr="00F25C96" w:rsidRDefault="00957C5C" w:rsidP="00517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57C5C" w:rsidRPr="00F25C96" w:rsidTr="005176BB">
        <w:trPr>
          <w:trHeight w:val="366"/>
        </w:trPr>
        <w:tc>
          <w:tcPr>
            <w:tcW w:w="5954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7C5C" w:rsidRPr="00F25C96" w:rsidRDefault="00957C5C" w:rsidP="005176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- 50 % и более</w:t>
            </w:r>
          </w:p>
        </w:tc>
        <w:tc>
          <w:tcPr>
            <w:tcW w:w="36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C5C" w:rsidRPr="00F25C96" w:rsidRDefault="00957C5C" w:rsidP="00517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10AC3" w:rsidRPr="00F25C96" w:rsidTr="005176BB">
        <w:trPr>
          <w:trHeight w:val="2827"/>
        </w:trPr>
        <w:tc>
          <w:tcPr>
            <w:tcW w:w="595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B10AC3" w:rsidRPr="00F25C96" w:rsidRDefault="00B10AC3" w:rsidP="005176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Доля проведенных уполномоченным органом</w:t>
            </w:r>
          </w:p>
          <w:p w:rsidR="00B10AC3" w:rsidRPr="00F25C96" w:rsidRDefault="00807D07" w:rsidP="005176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B10AC3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роверок использо</w:t>
            </w:r>
            <w:r w:rsidR="0005107E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вания </w:t>
            </w:r>
            <w:r w:rsidR="005176BB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имущества государственных</w:t>
            </w:r>
            <w:r w:rsidR="00F96EF8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5107E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учреждений за отчетный </w:t>
            </w:r>
            <w:r w:rsidR="00957C5C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  <w:r w:rsidR="00B10AC3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57C5C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r w:rsidR="00B10AC3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общему</w:t>
            </w:r>
            <w:r w:rsidR="005176BB" w:rsidRPr="005176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0AC3" w:rsidRPr="00F25C96">
              <w:rPr>
                <w:rFonts w:ascii="Times New Roman" w:eastAsia="Times New Roman" w:hAnsi="Times New Roman" w:cs="Times New Roman"/>
                <w:w w:val="98"/>
                <w:sz w:val="28"/>
                <w:szCs w:val="28"/>
              </w:rPr>
              <w:t>количеству подлежащих проведению проверок</w:t>
            </w:r>
            <w:r w:rsidR="005176BB" w:rsidRPr="005176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6EF8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государственных </w:t>
            </w:r>
            <w:r w:rsidR="0005107E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учреждений в предыдущем </w:t>
            </w:r>
            <w:r w:rsidR="00B10AC3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периоде с целью</w:t>
            </w:r>
          </w:p>
          <w:p w:rsidR="00B10AC3" w:rsidRPr="00F25C96" w:rsidRDefault="00B10AC3" w:rsidP="005176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выявления неэффективного </w:t>
            </w:r>
            <w:r w:rsidRPr="00F25C96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использования</w:t>
            </w:r>
          </w:p>
          <w:p w:rsidR="00B10AC3" w:rsidRPr="00F25C96" w:rsidRDefault="00B10AC3" w:rsidP="005176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имущества или использования имущества</w:t>
            </w:r>
          </w:p>
          <w:p w:rsidR="00B10AC3" w:rsidRPr="00F25C96" w:rsidRDefault="00F96EF8" w:rsidP="005176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государственных </w:t>
            </w:r>
            <w:r w:rsidR="00B10AC3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учреждений не по назначению</w:t>
            </w:r>
          </w:p>
        </w:tc>
        <w:tc>
          <w:tcPr>
            <w:tcW w:w="36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AC3" w:rsidRPr="00F25C96" w:rsidRDefault="00B10AC3" w:rsidP="00517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5107E" w:rsidRPr="00F25C96" w:rsidTr="005176BB">
        <w:trPr>
          <w:trHeight w:val="1263"/>
        </w:trPr>
        <w:tc>
          <w:tcPr>
            <w:tcW w:w="5954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5107E" w:rsidRPr="00F25C96" w:rsidRDefault="0005107E" w:rsidP="005176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8"/>
                <w:sz w:val="28"/>
                <w:szCs w:val="28"/>
              </w:rPr>
              <w:t>Наличие зарегистрированных в установленном</w:t>
            </w:r>
          </w:p>
          <w:p w:rsidR="0005107E" w:rsidRPr="00F25C96" w:rsidRDefault="0005107E" w:rsidP="005176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порядке прав на недвижимое имущество</w:t>
            </w:r>
          </w:p>
          <w:p w:rsidR="0005107E" w:rsidRPr="00F25C96" w:rsidRDefault="00F96EF8" w:rsidP="005176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государственных</w:t>
            </w:r>
            <w:r w:rsidR="00807D07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5107E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учреждений</w:t>
            </w:r>
          </w:p>
        </w:tc>
        <w:tc>
          <w:tcPr>
            <w:tcW w:w="3646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5107E" w:rsidRPr="00F25C96" w:rsidRDefault="0005107E" w:rsidP="005176B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>20</w:t>
            </w:r>
          </w:p>
        </w:tc>
      </w:tr>
      <w:tr w:rsidR="0079039A" w:rsidRPr="00F25C96" w:rsidTr="005176BB">
        <w:trPr>
          <w:trHeight w:val="310"/>
        </w:trPr>
        <w:tc>
          <w:tcPr>
            <w:tcW w:w="1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0" w:type="dxa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9039A" w:rsidRPr="00F25C96" w:rsidRDefault="0079039A" w:rsidP="00F25C9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6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9039A" w:rsidRPr="00F25C96" w:rsidRDefault="0079039A" w:rsidP="005176B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79039A" w:rsidRPr="00F25C96" w:rsidRDefault="00CB757C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79039A" w:rsidRPr="00F25C96">
          <w:pgSz w:w="11920" w:h="16845"/>
          <w:pgMar w:top="669" w:right="810" w:bottom="1440" w:left="1300" w:header="0" w:footer="0" w:gutter="0"/>
          <w:cols w:space="720" w:equalWidth="0">
            <w:col w:w="9800"/>
          </w:cols>
        </w:sectPr>
      </w:pPr>
      <w:r w:rsidRPr="00F25C96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039A" w:rsidRPr="00F25C96" w:rsidRDefault="0079039A" w:rsidP="005176BB">
      <w:pPr>
        <w:spacing w:after="0" w:line="240" w:lineRule="auto"/>
        <w:ind w:left="7600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Приложение № </w:t>
      </w:r>
      <w:r w:rsidR="00BF4CCA"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</w:p>
    <w:p w:rsidR="00B10AC3" w:rsidRPr="00F25C96" w:rsidRDefault="00B10AC3" w:rsidP="005176BB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к распоряжению Минимущества Дагестана </w:t>
      </w:r>
    </w:p>
    <w:p w:rsidR="00B10AC3" w:rsidRPr="00F25C96" w:rsidRDefault="00B10AC3" w:rsidP="005176BB">
      <w:pPr>
        <w:spacing w:after="0" w:line="240" w:lineRule="auto"/>
        <w:ind w:left="3828"/>
        <w:jc w:val="right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от «____» ________2019 г. № _______</w:t>
      </w:r>
    </w:p>
    <w:p w:rsidR="005176BB" w:rsidRDefault="005176BB" w:rsidP="005176BB">
      <w:pPr>
        <w:spacing w:after="0" w:line="240" w:lineRule="auto"/>
        <w:ind w:left="8240"/>
        <w:rPr>
          <w:rFonts w:ascii="Times New Roman" w:eastAsia="Times New Roman" w:hAnsi="Times New Roman" w:cs="Times New Roman"/>
          <w:sz w:val="28"/>
          <w:szCs w:val="28"/>
        </w:rPr>
      </w:pPr>
    </w:p>
    <w:p w:rsidR="0079039A" w:rsidRPr="00F25C96" w:rsidRDefault="0079039A" w:rsidP="005176BB">
      <w:pPr>
        <w:spacing w:after="0" w:line="240" w:lineRule="auto"/>
        <w:ind w:left="8240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Таблица № 1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039A" w:rsidRDefault="0079039A" w:rsidP="005176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Анализ эффективности передачи на безвозмездной основе объектов недвижимого имущества казны в целях имущественной поддержки некоммерческим в том числе социально ориентированным организациям</w:t>
      </w:r>
    </w:p>
    <w:p w:rsidR="005176BB" w:rsidRPr="00F25C96" w:rsidRDefault="005176BB" w:rsidP="005176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29"/>
        <w:gridCol w:w="3386"/>
      </w:tblGrid>
      <w:tr w:rsidR="00573E13" w:rsidRPr="00F25C96" w:rsidTr="005176BB">
        <w:tc>
          <w:tcPr>
            <w:tcW w:w="6629" w:type="dxa"/>
          </w:tcPr>
          <w:p w:rsidR="00573E13" w:rsidRPr="00F25C96" w:rsidRDefault="00573E13" w:rsidP="005176B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Показатель</w:t>
            </w:r>
          </w:p>
        </w:tc>
        <w:tc>
          <w:tcPr>
            <w:tcW w:w="3386" w:type="dxa"/>
          </w:tcPr>
          <w:p w:rsidR="00573E13" w:rsidRPr="00F25C96" w:rsidRDefault="00573E13" w:rsidP="005176B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Балл</w:t>
            </w:r>
          </w:p>
        </w:tc>
      </w:tr>
      <w:tr w:rsidR="00573E13" w:rsidRPr="00F25C96" w:rsidTr="005176BB">
        <w:tc>
          <w:tcPr>
            <w:tcW w:w="6629" w:type="dxa"/>
          </w:tcPr>
          <w:p w:rsidR="00573E13" w:rsidRPr="00F25C96" w:rsidRDefault="00573E1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проведенных за </w:t>
            </w:r>
            <w:r w:rsidR="005176BB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отчетный период</w:t>
            </w: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25C96">
              <w:rPr>
                <w:rFonts w:ascii="Times New Roman" w:eastAsia="Times New Roman" w:hAnsi="Times New Roman" w:cs="Times New Roman"/>
                <w:w w:val="98"/>
                <w:sz w:val="28"/>
                <w:szCs w:val="28"/>
              </w:rPr>
              <w:t>проверок использования объектов недвижимого</w:t>
            </w:r>
          </w:p>
          <w:p w:rsidR="00573E13" w:rsidRPr="00F25C96" w:rsidRDefault="00573E1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имущества казны, переданных по договорам безвозмездного </w:t>
            </w:r>
            <w:r w:rsidRPr="00F25C96">
              <w:rPr>
                <w:rFonts w:ascii="Times New Roman" w:eastAsia="Times New Roman" w:hAnsi="Times New Roman" w:cs="Times New Roman"/>
                <w:w w:val="96"/>
                <w:sz w:val="28"/>
                <w:szCs w:val="28"/>
              </w:rPr>
              <w:t xml:space="preserve">пользования, </w:t>
            </w: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к общему количеству заключенных до 1 января отчетного</w:t>
            </w:r>
          </w:p>
          <w:p w:rsidR="00573E13" w:rsidRPr="00F25C96" w:rsidRDefault="00573E1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периода договоров безвозмездного пользования, </w:t>
            </w:r>
            <w:r w:rsidRPr="00F25C96">
              <w:rPr>
                <w:rFonts w:ascii="Times New Roman" w:eastAsia="Times New Roman" w:hAnsi="Times New Roman" w:cs="Times New Roman"/>
                <w:w w:val="98"/>
                <w:sz w:val="28"/>
                <w:szCs w:val="28"/>
              </w:rPr>
              <w:t>за исключением объектов религиозного значения</w:t>
            </w:r>
          </w:p>
          <w:p w:rsidR="00573E13" w:rsidRPr="00F25C96" w:rsidRDefault="00573E1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6" w:type="dxa"/>
          </w:tcPr>
          <w:p w:rsidR="00573E13" w:rsidRPr="00F25C96" w:rsidRDefault="00573E13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573E13" w:rsidRPr="00F25C96" w:rsidTr="005176BB">
        <w:tc>
          <w:tcPr>
            <w:tcW w:w="6629" w:type="dxa"/>
          </w:tcPr>
          <w:p w:rsidR="00573E13" w:rsidRPr="00F25C96" w:rsidRDefault="00573E13" w:rsidP="005176B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Соотношение </w:t>
            </w:r>
            <w:r w:rsidRPr="00F25C96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 xml:space="preserve">количества </w:t>
            </w: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устраненных нарушений к общему количеству нарушений, выявленных </w:t>
            </w:r>
            <w:r w:rsidRPr="00F25C96">
              <w:rPr>
                <w:rFonts w:ascii="Times New Roman" w:eastAsia="Times New Roman" w:hAnsi="Times New Roman" w:cs="Times New Roman"/>
                <w:w w:val="93"/>
                <w:sz w:val="28"/>
                <w:szCs w:val="28"/>
              </w:rPr>
              <w:t xml:space="preserve">по </w:t>
            </w: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результатам проверок, проведенных до 1 января отчетного периода</w:t>
            </w:r>
          </w:p>
          <w:p w:rsidR="00573E13" w:rsidRPr="00F25C96" w:rsidRDefault="00573E1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6" w:type="dxa"/>
          </w:tcPr>
          <w:p w:rsidR="00573E13" w:rsidRPr="00F25C96" w:rsidRDefault="00573E13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573E13" w:rsidRPr="00F25C96" w:rsidTr="005176BB">
        <w:tc>
          <w:tcPr>
            <w:tcW w:w="6629" w:type="dxa"/>
          </w:tcPr>
          <w:p w:rsidR="00573E13" w:rsidRPr="00F25C96" w:rsidRDefault="00573E13" w:rsidP="005176B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386" w:type="dxa"/>
          </w:tcPr>
          <w:p w:rsidR="00573E13" w:rsidRPr="00F25C96" w:rsidRDefault="00573E13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573E13" w:rsidRPr="00F25C96" w:rsidSect="00A46351">
          <w:pgSz w:w="11920" w:h="16845"/>
          <w:pgMar w:top="669" w:right="811" w:bottom="1440" w:left="1298" w:header="426" w:footer="0" w:gutter="0"/>
          <w:cols w:space="720" w:equalWidth="0">
            <w:col w:w="9799"/>
          </w:cols>
        </w:sectPr>
      </w:pP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F4CCA" w:rsidRPr="00F25C96" w:rsidRDefault="00BF4CCA" w:rsidP="005176BB">
      <w:pPr>
        <w:spacing w:after="0" w:line="240" w:lineRule="auto"/>
        <w:ind w:left="6804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№ 6</w:t>
      </w:r>
    </w:p>
    <w:p w:rsidR="00807D07" w:rsidRPr="00F25C96" w:rsidRDefault="00807D07" w:rsidP="005176BB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к распоряжению Минимущества Дагестана </w:t>
      </w:r>
    </w:p>
    <w:p w:rsidR="00807D07" w:rsidRPr="00F25C96" w:rsidRDefault="00807D07" w:rsidP="005176BB">
      <w:pPr>
        <w:spacing w:after="0" w:line="240" w:lineRule="auto"/>
        <w:ind w:left="3828"/>
        <w:jc w:val="right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от «____» ________2019 г. № _______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039A" w:rsidRPr="00F25C96" w:rsidRDefault="0079039A" w:rsidP="005176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Анализ эффективности вовлечения объектов недвижимого имущества в госу</w:t>
      </w:r>
      <w:r w:rsidR="00116E6F"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дарственно-частное партнерство </w:t>
      </w: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и концессионные соглашения</w:t>
      </w:r>
    </w:p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08"/>
        <w:gridCol w:w="5008"/>
      </w:tblGrid>
      <w:tr w:rsidR="00573E13" w:rsidRPr="00F25C96" w:rsidTr="00573E13">
        <w:tc>
          <w:tcPr>
            <w:tcW w:w="5008" w:type="dxa"/>
          </w:tcPr>
          <w:p w:rsidR="00573E13" w:rsidRPr="00F25C96" w:rsidRDefault="00573E13" w:rsidP="00F25C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Показатель</w:t>
            </w:r>
          </w:p>
        </w:tc>
        <w:tc>
          <w:tcPr>
            <w:tcW w:w="5008" w:type="dxa"/>
          </w:tcPr>
          <w:p w:rsidR="00573E13" w:rsidRPr="00F25C96" w:rsidRDefault="00573E13" w:rsidP="00F25C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Балл</w:t>
            </w:r>
          </w:p>
        </w:tc>
      </w:tr>
      <w:tr w:rsidR="00573E13" w:rsidRPr="00F25C96" w:rsidTr="00573E13">
        <w:tc>
          <w:tcPr>
            <w:tcW w:w="5008" w:type="dxa"/>
          </w:tcPr>
          <w:p w:rsidR="00573E13" w:rsidRPr="005176BB" w:rsidRDefault="00573E1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Увеличение количества заключенных соглашений</w:t>
            </w:r>
            <w:r w:rsidR="005176BB" w:rsidRPr="005176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государственно-частном </w:t>
            </w:r>
            <w:r w:rsidR="005176BB"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партнерстве, </w:t>
            </w:r>
            <w:r w:rsidR="005176BB" w:rsidRPr="00F25C96">
              <w:rPr>
                <w:rFonts w:ascii="Times New Roman" w:eastAsia="Times New Roman" w:hAnsi="Times New Roman" w:cs="Times New Roman"/>
                <w:w w:val="98"/>
                <w:sz w:val="28"/>
                <w:szCs w:val="28"/>
              </w:rPr>
              <w:t>а</w:t>
            </w:r>
            <w:r w:rsidRPr="00F25C96">
              <w:rPr>
                <w:rFonts w:ascii="Times New Roman" w:eastAsia="Times New Roman" w:hAnsi="Times New Roman" w:cs="Times New Roman"/>
                <w:w w:val="98"/>
                <w:sz w:val="28"/>
                <w:szCs w:val="28"/>
              </w:rPr>
              <w:t xml:space="preserve"> также концессионных соглашений</w:t>
            </w:r>
          </w:p>
          <w:p w:rsidR="00573E13" w:rsidRPr="00F25C96" w:rsidRDefault="00573E1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8" w:type="dxa"/>
          </w:tcPr>
          <w:p w:rsidR="00573E13" w:rsidRPr="00F25C96" w:rsidRDefault="00573E13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573E13" w:rsidRPr="00F25C96" w:rsidTr="00573E13">
        <w:tc>
          <w:tcPr>
            <w:tcW w:w="5008" w:type="dxa"/>
          </w:tcPr>
          <w:p w:rsidR="00573E13" w:rsidRPr="00F25C96" w:rsidRDefault="00573E1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Доля заключенных соглашений с своевременной</w:t>
            </w:r>
            <w:r w:rsidR="005176BB" w:rsidRPr="005176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Реализацией к общему количеству</w:t>
            </w:r>
            <w:r w:rsidR="005176BB" w:rsidRPr="005176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76BB" w:rsidRPr="00F25C96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соответствующих заключенных</w:t>
            </w:r>
            <w:r w:rsidRPr="00F25C96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 xml:space="preserve"> соглашений по</w:t>
            </w:r>
          </w:p>
          <w:p w:rsidR="00573E13" w:rsidRPr="00F25C96" w:rsidRDefault="00573E13" w:rsidP="005176BB">
            <w:pPr>
              <w:rPr>
                <w:rFonts w:ascii="Times New Roman" w:eastAsia="Times New Roman" w:hAnsi="Times New Roman" w:cs="Times New Roman"/>
                <w:w w:val="98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состоянию на 1 января отчетного периода.</w:t>
            </w:r>
          </w:p>
          <w:p w:rsidR="00573E13" w:rsidRPr="00F25C96" w:rsidRDefault="00573E1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8" w:type="dxa"/>
          </w:tcPr>
          <w:p w:rsidR="00573E13" w:rsidRPr="00F25C96" w:rsidRDefault="00573E13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573E13" w:rsidRPr="00F25C96" w:rsidTr="00573E13">
        <w:tc>
          <w:tcPr>
            <w:tcW w:w="5008" w:type="dxa"/>
          </w:tcPr>
          <w:p w:rsidR="00573E13" w:rsidRPr="00F25C96" w:rsidRDefault="00573E1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5008" w:type="dxa"/>
          </w:tcPr>
          <w:p w:rsidR="00573E13" w:rsidRPr="00F25C96" w:rsidRDefault="00573E13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573E13" w:rsidRPr="00F25C96" w:rsidRDefault="00573E13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eastAsia="Times New Roman" w:hAnsi="Times New Roman" w:cs="Times New Roman"/>
          <w:w w:val="98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eastAsia="Times New Roman" w:hAnsi="Times New Roman" w:cs="Times New Roman"/>
          <w:w w:val="98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eastAsia="Times New Roman" w:hAnsi="Times New Roman" w:cs="Times New Roman"/>
          <w:w w:val="98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eastAsia="Times New Roman" w:hAnsi="Times New Roman" w:cs="Times New Roman"/>
          <w:w w:val="98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eastAsia="Times New Roman" w:hAnsi="Times New Roman" w:cs="Times New Roman"/>
          <w:w w:val="98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573E13" w:rsidRPr="00F25C96">
          <w:pgSz w:w="11920" w:h="16845"/>
          <w:pgMar w:top="669" w:right="810" w:bottom="1440" w:left="1300" w:header="0" w:footer="0" w:gutter="0"/>
          <w:cols w:space="720" w:equalWidth="0">
            <w:col w:w="9800"/>
          </w:cols>
        </w:sectPr>
      </w:pPr>
    </w:p>
    <w:p w:rsidR="0079039A" w:rsidRPr="00F25C96" w:rsidRDefault="0079039A" w:rsidP="005176BB">
      <w:pPr>
        <w:spacing w:after="0" w:line="240" w:lineRule="auto"/>
        <w:ind w:left="7600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Приложение № </w:t>
      </w:r>
      <w:r w:rsidR="00BF4CCA"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</w:p>
    <w:p w:rsidR="009075DE" w:rsidRPr="00F25C96" w:rsidRDefault="009075DE" w:rsidP="005176BB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 xml:space="preserve">к распоряжению Минимущества Дагестана </w:t>
      </w:r>
    </w:p>
    <w:p w:rsidR="009075DE" w:rsidRPr="00F25C96" w:rsidRDefault="009075DE" w:rsidP="005176BB">
      <w:pPr>
        <w:spacing w:after="0" w:line="240" w:lineRule="auto"/>
        <w:ind w:left="3828"/>
        <w:jc w:val="right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sz w:val="28"/>
          <w:szCs w:val="28"/>
        </w:rPr>
        <w:t>от «____» ________2019 г. № _______</w:t>
      </w:r>
    </w:p>
    <w:p w:rsidR="00807D07" w:rsidRPr="00F25C96" w:rsidRDefault="00807D07" w:rsidP="00F25C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9039A" w:rsidRPr="00F25C96" w:rsidRDefault="0079039A" w:rsidP="005176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Показатели эффективного управления и распоряжения земельными</w:t>
      </w:r>
    </w:p>
    <w:p w:rsidR="0079039A" w:rsidRPr="00F25C96" w:rsidRDefault="0079039A" w:rsidP="005176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5C96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участками</w:t>
      </w:r>
    </w:p>
    <w:p w:rsidR="00573E13" w:rsidRPr="00F25C96" w:rsidRDefault="00573E13" w:rsidP="00F25C9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128"/>
        <w:gridCol w:w="5128"/>
      </w:tblGrid>
      <w:tr w:rsidR="00573E13" w:rsidRPr="00F25C96" w:rsidTr="00573E13">
        <w:tc>
          <w:tcPr>
            <w:tcW w:w="5128" w:type="dxa"/>
          </w:tcPr>
          <w:p w:rsidR="00573E13" w:rsidRPr="00F25C96" w:rsidRDefault="00573E13" w:rsidP="00F25C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Показатель</w:t>
            </w:r>
          </w:p>
        </w:tc>
        <w:tc>
          <w:tcPr>
            <w:tcW w:w="5128" w:type="dxa"/>
          </w:tcPr>
          <w:p w:rsidR="00573E13" w:rsidRPr="00F25C96" w:rsidRDefault="00573E13" w:rsidP="00F25C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Балл</w:t>
            </w:r>
          </w:p>
        </w:tc>
      </w:tr>
      <w:tr w:rsidR="00573E13" w:rsidRPr="00F25C96" w:rsidTr="00573E13">
        <w:tc>
          <w:tcPr>
            <w:tcW w:w="5128" w:type="dxa"/>
          </w:tcPr>
          <w:p w:rsidR="00573E13" w:rsidRPr="005176BB" w:rsidRDefault="00573E1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Ежегодный</w:t>
            </w:r>
            <w:r w:rsidR="005176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прирост количества </w:t>
            </w: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земельных</w:t>
            </w:r>
            <w:r w:rsidR="005176BB" w:rsidRPr="005176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участков, вовлеченных в хозяйственный оборот</w:t>
            </w:r>
          </w:p>
          <w:p w:rsidR="00573E13" w:rsidRPr="00F25C96" w:rsidRDefault="00573E1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8" w:type="dxa"/>
          </w:tcPr>
          <w:p w:rsidR="00573E13" w:rsidRPr="00F25C96" w:rsidRDefault="00573E13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573E13" w:rsidRPr="00F25C96" w:rsidTr="00573E13">
        <w:tc>
          <w:tcPr>
            <w:tcW w:w="5128" w:type="dxa"/>
          </w:tcPr>
          <w:p w:rsidR="00573E13" w:rsidRPr="00F25C96" w:rsidRDefault="00573E1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Увеличение доходов, полученных от</w:t>
            </w:r>
          </w:p>
          <w:p w:rsidR="00573E13" w:rsidRPr="00F25C96" w:rsidRDefault="00573E13" w:rsidP="005176BB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eastAsia="Times New Roman" w:hAnsi="Times New Roman" w:cs="Times New Roman"/>
                <w:sz w:val="28"/>
                <w:szCs w:val="28"/>
              </w:rPr>
              <w:t>распоряжения земельными участками</w:t>
            </w:r>
          </w:p>
          <w:p w:rsidR="00573E13" w:rsidRPr="00F25C96" w:rsidRDefault="00573E13" w:rsidP="005176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8" w:type="dxa"/>
          </w:tcPr>
          <w:p w:rsidR="00573E13" w:rsidRPr="00F25C96" w:rsidRDefault="00573E13" w:rsidP="0051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573E13" w:rsidRPr="00F25C96" w:rsidTr="00573E13">
        <w:tc>
          <w:tcPr>
            <w:tcW w:w="5128" w:type="dxa"/>
          </w:tcPr>
          <w:p w:rsidR="00573E13" w:rsidRPr="00F25C96" w:rsidRDefault="00573E13" w:rsidP="005176B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5128" w:type="dxa"/>
          </w:tcPr>
          <w:p w:rsidR="00573E13" w:rsidRPr="00F25C96" w:rsidRDefault="00573E13" w:rsidP="00F25C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C9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79039A" w:rsidRPr="00F25C96" w:rsidRDefault="0079039A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3E13" w:rsidRPr="00F25C96" w:rsidRDefault="00573E13" w:rsidP="00F25C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3E13" w:rsidRPr="00F25C96" w:rsidRDefault="00573E13" w:rsidP="00F25C96">
      <w:pPr>
        <w:tabs>
          <w:tab w:val="left" w:pos="105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573E13" w:rsidRPr="00F25C96" w:rsidSect="00CB757C">
      <w:pgSz w:w="11920" w:h="16845"/>
      <w:pgMar w:top="867" w:right="730" w:bottom="531" w:left="1140" w:header="0" w:footer="0" w:gutter="0"/>
      <w:cols w:space="720" w:equalWidth="0">
        <w:col w:w="10040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38B" w:rsidRDefault="004B438B" w:rsidP="00B10AC3">
      <w:pPr>
        <w:spacing w:after="0" w:line="240" w:lineRule="auto"/>
      </w:pPr>
      <w:r>
        <w:separator/>
      </w:r>
    </w:p>
  </w:endnote>
  <w:endnote w:type="continuationSeparator" w:id="0">
    <w:p w:rsidR="004B438B" w:rsidRDefault="004B438B" w:rsidP="00B10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38B" w:rsidRDefault="004B438B" w:rsidP="00B10AC3">
      <w:pPr>
        <w:spacing w:after="0" w:line="240" w:lineRule="auto"/>
      </w:pPr>
      <w:r>
        <w:separator/>
      </w:r>
    </w:p>
  </w:footnote>
  <w:footnote w:type="continuationSeparator" w:id="0">
    <w:p w:rsidR="004B438B" w:rsidRDefault="004B438B" w:rsidP="00B10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5130"/>
      <w:docPartObj>
        <w:docPartGallery w:val="Page Numbers (Top of Page)"/>
        <w:docPartUnique/>
      </w:docPartObj>
    </w:sdtPr>
    <w:sdtEndPr/>
    <w:sdtContent>
      <w:p w:rsidR="00C63515" w:rsidRDefault="00C63515">
        <w:pPr>
          <w:pStyle w:val="a6"/>
          <w:jc w:val="center"/>
        </w:pPr>
        <w:r w:rsidRPr="00BC2BA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C2BA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C2BA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93B09">
          <w:rPr>
            <w:rFonts w:ascii="Times New Roman" w:hAnsi="Times New Roman" w:cs="Times New Roman"/>
            <w:noProof/>
            <w:sz w:val="28"/>
            <w:szCs w:val="28"/>
          </w:rPr>
          <w:t>16</w:t>
        </w:r>
        <w:r w:rsidRPr="00BC2BA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63515" w:rsidRDefault="00C6351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5127"/>
      <w:docPartObj>
        <w:docPartGallery w:val="Page Numbers (Top of Page)"/>
        <w:docPartUnique/>
      </w:docPartObj>
    </w:sdtPr>
    <w:sdtEndPr/>
    <w:sdtContent>
      <w:p w:rsidR="00C63515" w:rsidRDefault="004B438B">
        <w:pPr>
          <w:pStyle w:val="a6"/>
          <w:jc w:val="center"/>
        </w:pPr>
      </w:p>
    </w:sdtContent>
  </w:sdt>
  <w:p w:rsidR="00C63515" w:rsidRDefault="00C6351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7E"/>
    <w:multiLevelType w:val="hybridMultilevel"/>
    <w:tmpl w:val="B62AD9C0"/>
    <w:lvl w:ilvl="0" w:tplc="3698B6F0">
      <w:start w:val="1"/>
      <w:numFmt w:val="decimal"/>
      <w:lvlText w:val="%1)"/>
      <w:lvlJc w:val="left"/>
    </w:lvl>
    <w:lvl w:ilvl="1" w:tplc="C666C934">
      <w:numFmt w:val="decimal"/>
      <w:lvlText w:val=""/>
      <w:lvlJc w:val="left"/>
    </w:lvl>
    <w:lvl w:ilvl="2" w:tplc="871A4F54">
      <w:numFmt w:val="decimal"/>
      <w:lvlText w:val=""/>
      <w:lvlJc w:val="left"/>
    </w:lvl>
    <w:lvl w:ilvl="3" w:tplc="CE0077CE">
      <w:numFmt w:val="decimal"/>
      <w:lvlText w:val=""/>
      <w:lvlJc w:val="left"/>
    </w:lvl>
    <w:lvl w:ilvl="4" w:tplc="A8763D84">
      <w:numFmt w:val="decimal"/>
      <w:lvlText w:val=""/>
      <w:lvlJc w:val="left"/>
    </w:lvl>
    <w:lvl w:ilvl="5" w:tplc="8108ABCE">
      <w:numFmt w:val="decimal"/>
      <w:lvlText w:val=""/>
      <w:lvlJc w:val="left"/>
    </w:lvl>
    <w:lvl w:ilvl="6" w:tplc="A016EBD0">
      <w:numFmt w:val="decimal"/>
      <w:lvlText w:val=""/>
      <w:lvlJc w:val="left"/>
    </w:lvl>
    <w:lvl w:ilvl="7" w:tplc="1712646A">
      <w:numFmt w:val="decimal"/>
      <w:lvlText w:val=""/>
      <w:lvlJc w:val="left"/>
    </w:lvl>
    <w:lvl w:ilvl="8" w:tplc="CBEA4C92">
      <w:numFmt w:val="decimal"/>
      <w:lvlText w:val=""/>
      <w:lvlJc w:val="left"/>
    </w:lvl>
  </w:abstractNum>
  <w:abstractNum w:abstractNumId="1" w15:restartNumberingAfterBreak="0">
    <w:nsid w:val="00000822"/>
    <w:multiLevelType w:val="hybridMultilevel"/>
    <w:tmpl w:val="42E24860"/>
    <w:lvl w:ilvl="0" w:tplc="FAC4F64E">
      <w:start w:val="1"/>
      <w:numFmt w:val="bullet"/>
      <w:lvlText w:val="с"/>
      <w:lvlJc w:val="left"/>
    </w:lvl>
    <w:lvl w:ilvl="1" w:tplc="D5E4248A">
      <w:numFmt w:val="decimal"/>
      <w:lvlText w:val=""/>
      <w:lvlJc w:val="left"/>
    </w:lvl>
    <w:lvl w:ilvl="2" w:tplc="49DC00D0">
      <w:numFmt w:val="decimal"/>
      <w:lvlText w:val=""/>
      <w:lvlJc w:val="left"/>
    </w:lvl>
    <w:lvl w:ilvl="3" w:tplc="A7C49A7A">
      <w:numFmt w:val="decimal"/>
      <w:lvlText w:val=""/>
      <w:lvlJc w:val="left"/>
    </w:lvl>
    <w:lvl w:ilvl="4" w:tplc="CEA6719C">
      <w:numFmt w:val="decimal"/>
      <w:lvlText w:val=""/>
      <w:lvlJc w:val="left"/>
    </w:lvl>
    <w:lvl w:ilvl="5" w:tplc="FAFA0978">
      <w:numFmt w:val="decimal"/>
      <w:lvlText w:val=""/>
      <w:lvlJc w:val="left"/>
    </w:lvl>
    <w:lvl w:ilvl="6" w:tplc="982C60F2">
      <w:numFmt w:val="decimal"/>
      <w:lvlText w:val=""/>
      <w:lvlJc w:val="left"/>
    </w:lvl>
    <w:lvl w:ilvl="7" w:tplc="8E1AEA5A">
      <w:numFmt w:val="decimal"/>
      <w:lvlText w:val=""/>
      <w:lvlJc w:val="left"/>
    </w:lvl>
    <w:lvl w:ilvl="8" w:tplc="44921B0C">
      <w:numFmt w:val="decimal"/>
      <w:lvlText w:val=""/>
      <w:lvlJc w:val="left"/>
    </w:lvl>
  </w:abstractNum>
  <w:abstractNum w:abstractNumId="2" w15:restartNumberingAfterBreak="0">
    <w:nsid w:val="00000902"/>
    <w:multiLevelType w:val="hybridMultilevel"/>
    <w:tmpl w:val="71C89208"/>
    <w:lvl w:ilvl="0" w:tplc="9F7CFD12">
      <w:start w:val="1"/>
      <w:numFmt w:val="bullet"/>
      <w:lvlText w:val="-"/>
      <w:lvlJc w:val="left"/>
    </w:lvl>
    <w:lvl w:ilvl="1" w:tplc="505082F8">
      <w:numFmt w:val="decimal"/>
      <w:lvlText w:val=""/>
      <w:lvlJc w:val="left"/>
    </w:lvl>
    <w:lvl w:ilvl="2" w:tplc="FB301B0A">
      <w:numFmt w:val="decimal"/>
      <w:lvlText w:val=""/>
      <w:lvlJc w:val="left"/>
    </w:lvl>
    <w:lvl w:ilvl="3" w:tplc="AD08948E">
      <w:numFmt w:val="decimal"/>
      <w:lvlText w:val=""/>
      <w:lvlJc w:val="left"/>
    </w:lvl>
    <w:lvl w:ilvl="4" w:tplc="80C0B1C0">
      <w:numFmt w:val="decimal"/>
      <w:lvlText w:val=""/>
      <w:lvlJc w:val="left"/>
    </w:lvl>
    <w:lvl w:ilvl="5" w:tplc="C8AAB584">
      <w:numFmt w:val="decimal"/>
      <w:lvlText w:val=""/>
      <w:lvlJc w:val="left"/>
    </w:lvl>
    <w:lvl w:ilvl="6" w:tplc="3006C31A">
      <w:numFmt w:val="decimal"/>
      <w:lvlText w:val=""/>
      <w:lvlJc w:val="left"/>
    </w:lvl>
    <w:lvl w:ilvl="7" w:tplc="64A4862C">
      <w:numFmt w:val="decimal"/>
      <w:lvlText w:val=""/>
      <w:lvlJc w:val="left"/>
    </w:lvl>
    <w:lvl w:ilvl="8" w:tplc="A852C5AC">
      <w:numFmt w:val="decimal"/>
      <w:lvlText w:val=""/>
      <w:lvlJc w:val="left"/>
    </w:lvl>
  </w:abstractNum>
  <w:abstractNum w:abstractNumId="3" w15:restartNumberingAfterBreak="0">
    <w:nsid w:val="00000D66"/>
    <w:multiLevelType w:val="hybridMultilevel"/>
    <w:tmpl w:val="FA3EB460"/>
    <w:lvl w:ilvl="0" w:tplc="5A9EE090">
      <w:start w:val="1"/>
      <w:numFmt w:val="bullet"/>
      <w:lvlText w:val="и"/>
      <w:lvlJc w:val="left"/>
    </w:lvl>
    <w:lvl w:ilvl="1" w:tplc="82348008">
      <w:start w:val="1"/>
      <w:numFmt w:val="bullet"/>
      <w:lvlText w:val="-"/>
      <w:lvlJc w:val="left"/>
    </w:lvl>
    <w:lvl w:ilvl="2" w:tplc="266EC212">
      <w:numFmt w:val="decimal"/>
      <w:lvlText w:val=""/>
      <w:lvlJc w:val="left"/>
    </w:lvl>
    <w:lvl w:ilvl="3" w:tplc="C0D2E60A">
      <w:numFmt w:val="decimal"/>
      <w:lvlText w:val=""/>
      <w:lvlJc w:val="left"/>
    </w:lvl>
    <w:lvl w:ilvl="4" w:tplc="C40EC500">
      <w:numFmt w:val="decimal"/>
      <w:lvlText w:val=""/>
      <w:lvlJc w:val="left"/>
    </w:lvl>
    <w:lvl w:ilvl="5" w:tplc="16727334">
      <w:numFmt w:val="decimal"/>
      <w:lvlText w:val=""/>
      <w:lvlJc w:val="left"/>
    </w:lvl>
    <w:lvl w:ilvl="6" w:tplc="F55EE162">
      <w:numFmt w:val="decimal"/>
      <w:lvlText w:val=""/>
      <w:lvlJc w:val="left"/>
    </w:lvl>
    <w:lvl w:ilvl="7" w:tplc="1B829736">
      <w:numFmt w:val="decimal"/>
      <w:lvlText w:val=""/>
      <w:lvlJc w:val="left"/>
    </w:lvl>
    <w:lvl w:ilvl="8" w:tplc="9E4C74E4">
      <w:numFmt w:val="decimal"/>
      <w:lvlText w:val=""/>
      <w:lvlJc w:val="left"/>
    </w:lvl>
  </w:abstractNum>
  <w:abstractNum w:abstractNumId="4" w15:restartNumberingAfterBreak="0">
    <w:nsid w:val="00000DDC"/>
    <w:multiLevelType w:val="hybridMultilevel"/>
    <w:tmpl w:val="DE16B1FA"/>
    <w:lvl w:ilvl="0" w:tplc="6A223028">
      <w:start w:val="1"/>
      <w:numFmt w:val="bullet"/>
      <w:lvlText w:val="и"/>
      <w:lvlJc w:val="left"/>
    </w:lvl>
    <w:lvl w:ilvl="1" w:tplc="DD56C3BC">
      <w:start w:val="1"/>
      <w:numFmt w:val="bullet"/>
      <w:lvlText w:val="и"/>
      <w:lvlJc w:val="left"/>
    </w:lvl>
    <w:lvl w:ilvl="2" w:tplc="B7D05A40">
      <w:numFmt w:val="decimal"/>
      <w:lvlText w:val=""/>
      <w:lvlJc w:val="left"/>
    </w:lvl>
    <w:lvl w:ilvl="3" w:tplc="A27277E0">
      <w:numFmt w:val="decimal"/>
      <w:lvlText w:val=""/>
      <w:lvlJc w:val="left"/>
    </w:lvl>
    <w:lvl w:ilvl="4" w:tplc="693484AE">
      <w:numFmt w:val="decimal"/>
      <w:lvlText w:val=""/>
      <w:lvlJc w:val="left"/>
    </w:lvl>
    <w:lvl w:ilvl="5" w:tplc="80140F54">
      <w:numFmt w:val="decimal"/>
      <w:lvlText w:val=""/>
      <w:lvlJc w:val="left"/>
    </w:lvl>
    <w:lvl w:ilvl="6" w:tplc="64AEDC10">
      <w:numFmt w:val="decimal"/>
      <w:lvlText w:val=""/>
      <w:lvlJc w:val="left"/>
    </w:lvl>
    <w:lvl w:ilvl="7" w:tplc="DAB85586">
      <w:numFmt w:val="decimal"/>
      <w:lvlText w:val=""/>
      <w:lvlJc w:val="left"/>
    </w:lvl>
    <w:lvl w:ilvl="8" w:tplc="523AEF32">
      <w:numFmt w:val="decimal"/>
      <w:lvlText w:val=""/>
      <w:lvlJc w:val="left"/>
    </w:lvl>
  </w:abstractNum>
  <w:abstractNum w:abstractNumId="5" w15:restartNumberingAfterBreak="0">
    <w:nsid w:val="00000FBF"/>
    <w:multiLevelType w:val="hybridMultilevel"/>
    <w:tmpl w:val="8A4E5CE8"/>
    <w:lvl w:ilvl="0" w:tplc="A5789468">
      <w:start w:val="1"/>
      <w:numFmt w:val="bullet"/>
      <w:lvlText w:val="в"/>
      <w:lvlJc w:val="left"/>
    </w:lvl>
    <w:lvl w:ilvl="1" w:tplc="DDF235B2">
      <w:start w:val="1"/>
      <w:numFmt w:val="bullet"/>
      <w:lvlText w:val="В"/>
      <w:lvlJc w:val="left"/>
    </w:lvl>
    <w:lvl w:ilvl="2" w:tplc="71765054">
      <w:numFmt w:val="decimal"/>
      <w:lvlText w:val=""/>
      <w:lvlJc w:val="left"/>
    </w:lvl>
    <w:lvl w:ilvl="3" w:tplc="39F6E0C0">
      <w:numFmt w:val="decimal"/>
      <w:lvlText w:val=""/>
      <w:lvlJc w:val="left"/>
    </w:lvl>
    <w:lvl w:ilvl="4" w:tplc="C54C754C">
      <w:numFmt w:val="decimal"/>
      <w:lvlText w:val=""/>
      <w:lvlJc w:val="left"/>
    </w:lvl>
    <w:lvl w:ilvl="5" w:tplc="88244262">
      <w:numFmt w:val="decimal"/>
      <w:lvlText w:val=""/>
      <w:lvlJc w:val="left"/>
    </w:lvl>
    <w:lvl w:ilvl="6" w:tplc="09DE01E6">
      <w:numFmt w:val="decimal"/>
      <w:lvlText w:val=""/>
      <w:lvlJc w:val="left"/>
    </w:lvl>
    <w:lvl w:ilvl="7" w:tplc="0EBA66A8">
      <w:numFmt w:val="decimal"/>
      <w:lvlText w:val=""/>
      <w:lvlJc w:val="left"/>
    </w:lvl>
    <w:lvl w:ilvl="8" w:tplc="B7826A76">
      <w:numFmt w:val="decimal"/>
      <w:lvlText w:val=""/>
      <w:lvlJc w:val="left"/>
    </w:lvl>
  </w:abstractNum>
  <w:abstractNum w:abstractNumId="6" w15:restartNumberingAfterBreak="0">
    <w:nsid w:val="0000121F"/>
    <w:multiLevelType w:val="hybridMultilevel"/>
    <w:tmpl w:val="5FA48F02"/>
    <w:lvl w:ilvl="0" w:tplc="DDB88138">
      <w:start w:val="1"/>
      <w:numFmt w:val="bullet"/>
      <w:lvlText w:val="к"/>
      <w:lvlJc w:val="left"/>
    </w:lvl>
    <w:lvl w:ilvl="1" w:tplc="B6A6A4D0">
      <w:start w:val="4"/>
      <w:numFmt w:val="decimal"/>
      <w:lvlText w:val="%2)"/>
      <w:lvlJc w:val="left"/>
    </w:lvl>
    <w:lvl w:ilvl="2" w:tplc="58040CF6">
      <w:numFmt w:val="decimal"/>
      <w:lvlText w:val=""/>
      <w:lvlJc w:val="left"/>
    </w:lvl>
    <w:lvl w:ilvl="3" w:tplc="A8BA8D78">
      <w:numFmt w:val="decimal"/>
      <w:lvlText w:val=""/>
      <w:lvlJc w:val="left"/>
    </w:lvl>
    <w:lvl w:ilvl="4" w:tplc="CCC06790">
      <w:numFmt w:val="decimal"/>
      <w:lvlText w:val=""/>
      <w:lvlJc w:val="left"/>
    </w:lvl>
    <w:lvl w:ilvl="5" w:tplc="63A2A35A">
      <w:numFmt w:val="decimal"/>
      <w:lvlText w:val=""/>
      <w:lvlJc w:val="left"/>
    </w:lvl>
    <w:lvl w:ilvl="6" w:tplc="3AFC2280">
      <w:numFmt w:val="decimal"/>
      <w:lvlText w:val=""/>
      <w:lvlJc w:val="left"/>
    </w:lvl>
    <w:lvl w:ilvl="7" w:tplc="FC62E980">
      <w:numFmt w:val="decimal"/>
      <w:lvlText w:val=""/>
      <w:lvlJc w:val="left"/>
    </w:lvl>
    <w:lvl w:ilvl="8" w:tplc="8F9E14C0">
      <w:numFmt w:val="decimal"/>
      <w:lvlText w:val=""/>
      <w:lvlJc w:val="left"/>
    </w:lvl>
  </w:abstractNum>
  <w:abstractNum w:abstractNumId="7" w15:restartNumberingAfterBreak="0">
    <w:nsid w:val="000012E1"/>
    <w:multiLevelType w:val="hybridMultilevel"/>
    <w:tmpl w:val="FD7ACD06"/>
    <w:lvl w:ilvl="0" w:tplc="10EECE4E">
      <w:start w:val="1"/>
      <w:numFmt w:val="bullet"/>
      <w:lvlText w:val="и"/>
      <w:lvlJc w:val="left"/>
    </w:lvl>
    <w:lvl w:ilvl="1" w:tplc="3866040A">
      <w:numFmt w:val="decimal"/>
      <w:lvlText w:val=""/>
      <w:lvlJc w:val="left"/>
    </w:lvl>
    <w:lvl w:ilvl="2" w:tplc="7554BC68">
      <w:numFmt w:val="decimal"/>
      <w:lvlText w:val=""/>
      <w:lvlJc w:val="left"/>
    </w:lvl>
    <w:lvl w:ilvl="3" w:tplc="5C269CF8">
      <w:numFmt w:val="decimal"/>
      <w:lvlText w:val=""/>
      <w:lvlJc w:val="left"/>
    </w:lvl>
    <w:lvl w:ilvl="4" w:tplc="605C3C72">
      <w:numFmt w:val="decimal"/>
      <w:lvlText w:val=""/>
      <w:lvlJc w:val="left"/>
    </w:lvl>
    <w:lvl w:ilvl="5" w:tplc="643A6CF2">
      <w:numFmt w:val="decimal"/>
      <w:lvlText w:val=""/>
      <w:lvlJc w:val="left"/>
    </w:lvl>
    <w:lvl w:ilvl="6" w:tplc="1B4A43C2">
      <w:numFmt w:val="decimal"/>
      <w:lvlText w:val=""/>
      <w:lvlJc w:val="left"/>
    </w:lvl>
    <w:lvl w:ilvl="7" w:tplc="DA5224E6">
      <w:numFmt w:val="decimal"/>
      <w:lvlText w:val=""/>
      <w:lvlJc w:val="left"/>
    </w:lvl>
    <w:lvl w:ilvl="8" w:tplc="19424370">
      <w:numFmt w:val="decimal"/>
      <w:lvlText w:val=""/>
      <w:lvlJc w:val="left"/>
    </w:lvl>
  </w:abstractNum>
  <w:abstractNum w:abstractNumId="8" w15:restartNumberingAfterBreak="0">
    <w:nsid w:val="00001366"/>
    <w:multiLevelType w:val="hybridMultilevel"/>
    <w:tmpl w:val="E02EE1F2"/>
    <w:lvl w:ilvl="0" w:tplc="BF7202C8">
      <w:start w:val="1"/>
      <w:numFmt w:val="bullet"/>
      <w:lvlText w:val="и"/>
      <w:lvlJc w:val="left"/>
    </w:lvl>
    <w:lvl w:ilvl="1" w:tplc="B14656C2">
      <w:start w:val="1"/>
      <w:numFmt w:val="bullet"/>
      <w:lvlText w:val="-"/>
      <w:lvlJc w:val="left"/>
      <w:rPr>
        <w:b/>
      </w:rPr>
    </w:lvl>
    <w:lvl w:ilvl="2" w:tplc="72EC683C">
      <w:numFmt w:val="decimal"/>
      <w:lvlText w:val=""/>
      <w:lvlJc w:val="left"/>
    </w:lvl>
    <w:lvl w:ilvl="3" w:tplc="42E4991C">
      <w:numFmt w:val="decimal"/>
      <w:lvlText w:val=""/>
      <w:lvlJc w:val="left"/>
    </w:lvl>
    <w:lvl w:ilvl="4" w:tplc="646C03CE">
      <w:numFmt w:val="decimal"/>
      <w:lvlText w:val=""/>
      <w:lvlJc w:val="left"/>
    </w:lvl>
    <w:lvl w:ilvl="5" w:tplc="5B9CF0CC">
      <w:numFmt w:val="decimal"/>
      <w:lvlText w:val=""/>
      <w:lvlJc w:val="left"/>
    </w:lvl>
    <w:lvl w:ilvl="6" w:tplc="76EC97C0">
      <w:numFmt w:val="decimal"/>
      <w:lvlText w:val=""/>
      <w:lvlJc w:val="left"/>
    </w:lvl>
    <w:lvl w:ilvl="7" w:tplc="21121A6A">
      <w:numFmt w:val="decimal"/>
      <w:lvlText w:val=""/>
      <w:lvlJc w:val="left"/>
    </w:lvl>
    <w:lvl w:ilvl="8" w:tplc="DE9EF2F4">
      <w:numFmt w:val="decimal"/>
      <w:lvlText w:val=""/>
      <w:lvlJc w:val="left"/>
    </w:lvl>
  </w:abstractNum>
  <w:abstractNum w:abstractNumId="9" w15:restartNumberingAfterBreak="0">
    <w:nsid w:val="0000139D"/>
    <w:multiLevelType w:val="hybridMultilevel"/>
    <w:tmpl w:val="88C0B01A"/>
    <w:lvl w:ilvl="0" w:tplc="6D14046A">
      <w:start w:val="2"/>
      <w:numFmt w:val="decimal"/>
      <w:lvlText w:val="%1)"/>
      <w:lvlJc w:val="left"/>
      <w:rPr>
        <w:rFonts w:ascii="Times New Roman" w:hAnsi="Times New Roman" w:cs="Times New Roman" w:hint="default"/>
      </w:rPr>
    </w:lvl>
    <w:lvl w:ilvl="1" w:tplc="1F045578">
      <w:numFmt w:val="decimal"/>
      <w:lvlText w:val=""/>
      <w:lvlJc w:val="left"/>
    </w:lvl>
    <w:lvl w:ilvl="2" w:tplc="4C26CA84">
      <w:numFmt w:val="decimal"/>
      <w:lvlText w:val=""/>
      <w:lvlJc w:val="left"/>
    </w:lvl>
    <w:lvl w:ilvl="3" w:tplc="CDBE7C7C">
      <w:numFmt w:val="decimal"/>
      <w:lvlText w:val=""/>
      <w:lvlJc w:val="left"/>
    </w:lvl>
    <w:lvl w:ilvl="4" w:tplc="19927E50">
      <w:numFmt w:val="decimal"/>
      <w:lvlText w:val=""/>
      <w:lvlJc w:val="left"/>
    </w:lvl>
    <w:lvl w:ilvl="5" w:tplc="574EA5FA">
      <w:numFmt w:val="decimal"/>
      <w:lvlText w:val=""/>
      <w:lvlJc w:val="left"/>
    </w:lvl>
    <w:lvl w:ilvl="6" w:tplc="F7D8DE3E">
      <w:numFmt w:val="decimal"/>
      <w:lvlText w:val=""/>
      <w:lvlJc w:val="left"/>
    </w:lvl>
    <w:lvl w:ilvl="7" w:tplc="9F3C5898">
      <w:numFmt w:val="decimal"/>
      <w:lvlText w:val=""/>
      <w:lvlJc w:val="left"/>
    </w:lvl>
    <w:lvl w:ilvl="8" w:tplc="1BA86638">
      <w:numFmt w:val="decimal"/>
      <w:lvlText w:val=""/>
      <w:lvlJc w:val="left"/>
    </w:lvl>
  </w:abstractNum>
  <w:abstractNum w:abstractNumId="10" w15:restartNumberingAfterBreak="0">
    <w:nsid w:val="000013E9"/>
    <w:multiLevelType w:val="hybridMultilevel"/>
    <w:tmpl w:val="1E6A4E10"/>
    <w:lvl w:ilvl="0" w:tplc="131A4534">
      <w:start w:val="1"/>
      <w:numFmt w:val="bullet"/>
      <w:lvlText w:val="в"/>
      <w:lvlJc w:val="left"/>
    </w:lvl>
    <w:lvl w:ilvl="1" w:tplc="3EE41008">
      <w:numFmt w:val="decimal"/>
      <w:lvlText w:val=""/>
      <w:lvlJc w:val="left"/>
    </w:lvl>
    <w:lvl w:ilvl="2" w:tplc="6A582E64">
      <w:numFmt w:val="decimal"/>
      <w:lvlText w:val=""/>
      <w:lvlJc w:val="left"/>
    </w:lvl>
    <w:lvl w:ilvl="3" w:tplc="04DA9B76">
      <w:numFmt w:val="decimal"/>
      <w:lvlText w:val=""/>
      <w:lvlJc w:val="left"/>
    </w:lvl>
    <w:lvl w:ilvl="4" w:tplc="63089AB4">
      <w:numFmt w:val="decimal"/>
      <w:lvlText w:val=""/>
      <w:lvlJc w:val="left"/>
    </w:lvl>
    <w:lvl w:ilvl="5" w:tplc="93861CC8">
      <w:numFmt w:val="decimal"/>
      <w:lvlText w:val=""/>
      <w:lvlJc w:val="left"/>
    </w:lvl>
    <w:lvl w:ilvl="6" w:tplc="A3E05D4E">
      <w:numFmt w:val="decimal"/>
      <w:lvlText w:val=""/>
      <w:lvlJc w:val="left"/>
    </w:lvl>
    <w:lvl w:ilvl="7" w:tplc="FD404E56">
      <w:numFmt w:val="decimal"/>
      <w:lvlText w:val=""/>
      <w:lvlJc w:val="left"/>
    </w:lvl>
    <w:lvl w:ilvl="8" w:tplc="C7FC9982">
      <w:numFmt w:val="decimal"/>
      <w:lvlText w:val=""/>
      <w:lvlJc w:val="left"/>
    </w:lvl>
  </w:abstractNum>
  <w:abstractNum w:abstractNumId="11" w15:restartNumberingAfterBreak="0">
    <w:nsid w:val="000015A1"/>
    <w:multiLevelType w:val="hybridMultilevel"/>
    <w:tmpl w:val="49DCFE36"/>
    <w:lvl w:ilvl="0" w:tplc="1A742C70">
      <w:start w:val="1"/>
      <w:numFmt w:val="bullet"/>
      <w:lvlText w:val="и"/>
      <w:lvlJc w:val="left"/>
    </w:lvl>
    <w:lvl w:ilvl="1" w:tplc="109EE924">
      <w:start w:val="1"/>
      <w:numFmt w:val="decimal"/>
      <w:lvlText w:val="%2)"/>
      <w:lvlJc w:val="left"/>
      <w:rPr>
        <w:rFonts w:ascii="Times New Roman" w:hAnsi="Times New Roman" w:cs="Times New Roman" w:hint="default"/>
        <w:sz w:val="28"/>
        <w:szCs w:val="28"/>
      </w:rPr>
    </w:lvl>
    <w:lvl w:ilvl="2" w:tplc="8A043FF2">
      <w:numFmt w:val="decimal"/>
      <w:lvlText w:val=""/>
      <w:lvlJc w:val="left"/>
    </w:lvl>
    <w:lvl w:ilvl="3" w:tplc="80A4A3C6">
      <w:numFmt w:val="decimal"/>
      <w:lvlText w:val=""/>
      <w:lvlJc w:val="left"/>
    </w:lvl>
    <w:lvl w:ilvl="4" w:tplc="4C9ECE14">
      <w:numFmt w:val="decimal"/>
      <w:lvlText w:val=""/>
      <w:lvlJc w:val="left"/>
    </w:lvl>
    <w:lvl w:ilvl="5" w:tplc="7C60CC14">
      <w:numFmt w:val="decimal"/>
      <w:lvlText w:val=""/>
      <w:lvlJc w:val="left"/>
    </w:lvl>
    <w:lvl w:ilvl="6" w:tplc="B7DAA53C">
      <w:numFmt w:val="decimal"/>
      <w:lvlText w:val=""/>
      <w:lvlJc w:val="left"/>
    </w:lvl>
    <w:lvl w:ilvl="7" w:tplc="8410BC64">
      <w:numFmt w:val="decimal"/>
      <w:lvlText w:val=""/>
      <w:lvlJc w:val="left"/>
    </w:lvl>
    <w:lvl w:ilvl="8" w:tplc="C2921684">
      <w:numFmt w:val="decimal"/>
      <w:lvlText w:val=""/>
      <w:lvlJc w:val="left"/>
    </w:lvl>
  </w:abstractNum>
  <w:abstractNum w:abstractNumId="12" w15:restartNumberingAfterBreak="0">
    <w:nsid w:val="000016C5"/>
    <w:multiLevelType w:val="hybridMultilevel"/>
    <w:tmpl w:val="D5048F82"/>
    <w:lvl w:ilvl="0" w:tplc="E5B62B68">
      <w:start w:val="1"/>
      <w:numFmt w:val="bullet"/>
      <w:lvlText w:val="и"/>
      <w:lvlJc w:val="left"/>
    </w:lvl>
    <w:lvl w:ilvl="1" w:tplc="A7D2A37E">
      <w:numFmt w:val="decimal"/>
      <w:lvlText w:val=""/>
      <w:lvlJc w:val="left"/>
    </w:lvl>
    <w:lvl w:ilvl="2" w:tplc="8338A41C">
      <w:numFmt w:val="decimal"/>
      <w:lvlText w:val=""/>
      <w:lvlJc w:val="left"/>
    </w:lvl>
    <w:lvl w:ilvl="3" w:tplc="51CA3F3C">
      <w:numFmt w:val="decimal"/>
      <w:lvlText w:val=""/>
      <w:lvlJc w:val="left"/>
    </w:lvl>
    <w:lvl w:ilvl="4" w:tplc="5D367316">
      <w:numFmt w:val="decimal"/>
      <w:lvlText w:val=""/>
      <w:lvlJc w:val="left"/>
    </w:lvl>
    <w:lvl w:ilvl="5" w:tplc="AEE643F0">
      <w:numFmt w:val="decimal"/>
      <w:lvlText w:val=""/>
      <w:lvlJc w:val="left"/>
    </w:lvl>
    <w:lvl w:ilvl="6" w:tplc="AACCC050">
      <w:numFmt w:val="decimal"/>
      <w:lvlText w:val=""/>
      <w:lvlJc w:val="left"/>
    </w:lvl>
    <w:lvl w:ilvl="7" w:tplc="505C528E">
      <w:numFmt w:val="decimal"/>
      <w:lvlText w:val=""/>
      <w:lvlJc w:val="left"/>
    </w:lvl>
    <w:lvl w:ilvl="8" w:tplc="7DE8AE6E">
      <w:numFmt w:val="decimal"/>
      <w:lvlText w:val=""/>
      <w:lvlJc w:val="left"/>
    </w:lvl>
  </w:abstractNum>
  <w:abstractNum w:abstractNumId="13" w15:restartNumberingAfterBreak="0">
    <w:nsid w:val="0000187E"/>
    <w:multiLevelType w:val="hybridMultilevel"/>
    <w:tmpl w:val="73F04828"/>
    <w:lvl w:ilvl="0" w:tplc="9C8ABF72">
      <w:start w:val="1"/>
      <w:numFmt w:val="bullet"/>
      <w:lvlText w:val="в"/>
      <w:lvlJc w:val="left"/>
    </w:lvl>
    <w:lvl w:ilvl="1" w:tplc="24343D52">
      <w:numFmt w:val="decimal"/>
      <w:lvlText w:val=""/>
      <w:lvlJc w:val="left"/>
    </w:lvl>
    <w:lvl w:ilvl="2" w:tplc="DD9AF9C8">
      <w:numFmt w:val="decimal"/>
      <w:lvlText w:val=""/>
      <w:lvlJc w:val="left"/>
    </w:lvl>
    <w:lvl w:ilvl="3" w:tplc="FAEE042A">
      <w:numFmt w:val="decimal"/>
      <w:lvlText w:val=""/>
      <w:lvlJc w:val="left"/>
    </w:lvl>
    <w:lvl w:ilvl="4" w:tplc="383CA5CC">
      <w:numFmt w:val="decimal"/>
      <w:lvlText w:val=""/>
      <w:lvlJc w:val="left"/>
    </w:lvl>
    <w:lvl w:ilvl="5" w:tplc="19E6D428">
      <w:numFmt w:val="decimal"/>
      <w:lvlText w:val=""/>
      <w:lvlJc w:val="left"/>
    </w:lvl>
    <w:lvl w:ilvl="6" w:tplc="A60810F2">
      <w:numFmt w:val="decimal"/>
      <w:lvlText w:val=""/>
      <w:lvlJc w:val="left"/>
    </w:lvl>
    <w:lvl w:ilvl="7" w:tplc="65088156">
      <w:numFmt w:val="decimal"/>
      <w:lvlText w:val=""/>
      <w:lvlJc w:val="left"/>
    </w:lvl>
    <w:lvl w:ilvl="8" w:tplc="6366BADA">
      <w:numFmt w:val="decimal"/>
      <w:lvlText w:val=""/>
      <w:lvlJc w:val="left"/>
    </w:lvl>
  </w:abstractNum>
  <w:abstractNum w:abstractNumId="14" w15:restartNumberingAfterBreak="0">
    <w:nsid w:val="00001A49"/>
    <w:multiLevelType w:val="hybridMultilevel"/>
    <w:tmpl w:val="64800FDE"/>
    <w:lvl w:ilvl="0" w:tplc="A9107472">
      <w:start w:val="1"/>
      <w:numFmt w:val="bullet"/>
      <w:lvlText w:val="и"/>
      <w:lvlJc w:val="left"/>
    </w:lvl>
    <w:lvl w:ilvl="1" w:tplc="31E0C18E">
      <w:start w:val="1"/>
      <w:numFmt w:val="decimal"/>
      <w:lvlText w:val="%2."/>
      <w:lvlJc w:val="left"/>
      <w:rPr>
        <w:rFonts w:ascii="Times New Roman" w:hAnsi="Times New Roman" w:cs="Times New Roman" w:hint="default"/>
      </w:rPr>
    </w:lvl>
    <w:lvl w:ilvl="2" w:tplc="9CE0B924">
      <w:numFmt w:val="decimal"/>
      <w:lvlText w:val=""/>
      <w:lvlJc w:val="left"/>
    </w:lvl>
    <w:lvl w:ilvl="3" w:tplc="33BC1D08">
      <w:numFmt w:val="decimal"/>
      <w:lvlText w:val=""/>
      <w:lvlJc w:val="left"/>
    </w:lvl>
    <w:lvl w:ilvl="4" w:tplc="2916B566">
      <w:numFmt w:val="decimal"/>
      <w:lvlText w:val=""/>
      <w:lvlJc w:val="left"/>
    </w:lvl>
    <w:lvl w:ilvl="5" w:tplc="89C0FEB2">
      <w:numFmt w:val="decimal"/>
      <w:lvlText w:val=""/>
      <w:lvlJc w:val="left"/>
    </w:lvl>
    <w:lvl w:ilvl="6" w:tplc="9996ACD8">
      <w:numFmt w:val="decimal"/>
      <w:lvlText w:val=""/>
      <w:lvlJc w:val="left"/>
    </w:lvl>
    <w:lvl w:ilvl="7" w:tplc="6268B3F4">
      <w:numFmt w:val="decimal"/>
      <w:lvlText w:val=""/>
      <w:lvlJc w:val="left"/>
    </w:lvl>
    <w:lvl w:ilvl="8" w:tplc="4EAC7FF2">
      <w:numFmt w:val="decimal"/>
      <w:lvlText w:val=""/>
      <w:lvlJc w:val="left"/>
    </w:lvl>
  </w:abstractNum>
  <w:abstractNum w:abstractNumId="15" w15:restartNumberingAfterBreak="0">
    <w:nsid w:val="00001CD0"/>
    <w:multiLevelType w:val="hybridMultilevel"/>
    <w:tmpl w:val="FC866A58"/>
    <w:lvl w:ilvl="0" w:tplc="3F74A544">
      <w:start w:val="4"/>
      <w:numFmt w:val="decimal"/>
      <w:lvlText w:val="%1."/>
      <w:lvlJc w:val="left"/>
    </w:lvl>
    <w:lvl w:ilvl="1" w:tplc="C3F41E54">
      <w:numFmt w:val="decimal"/>
      <w:lvlText w:val=""/>
      <w:lvlJc w:val="left"/>
    </w:lvl>
    <w:lvl w:ilvl="2" w:tplc="DA487A44">
      <w:numFmt w:val="decimal"/>
      <w:lvlText w:val=""/>
      <w:lvlJc w:val="left"/>
    </w:lvl>
    <w:lvl w:ilvl="3" w:tplc="E7F658E6">
      <w:numFmt w:val="decimal"/>
      <w:lvlText w:val=""/>
      <w:lvlJc w:val="left"/>
    </w:lvl>
    <w:lvl w:ilvl="4" w:tplc="C9C6360E">
      <w:numFmt w:val="decimal"/>
      <w:lvlText w:val=""/>
      <w:lvlJc w:val="left"/>
    </w:lvl>
    <w:lvl w:ilvl="5" w:tplc="3E6AC282">
      <w:numFmt w:val="decimal"/>
      <w:lvlText w:val=""/>
      <w:lvlJc w:val="left"/>
    </w:lvl>
    <w:lvl w:ilvl="6" w:tplc="6EFC3DB2">
      <w:numFmt w:val="decimal"/>
      <w:lvlText w:val=""/>
      <w:lvlJc w:val="left"/>
    </w:lvl>
    <w:lvl w:ilvl="7" w:tplc="445CC85A">
      <w:numFmt w:val="decimal"/>
      <w:lvlText w:val=""/>
      <w:lvlJc w:val="left"/>
    </w:lvl>
    <w:lvl w:ilvl="8" w:tplc="96F49B82">
      <w:numFmt w:val="decimal"/>
      <w:lvlText w:val=""/>
      <w:lvlJc w:val="left"/>
    </w:lvl>
  </w:abstractNum>
  <w:abstractNum w:abstractNumId="16" w15:restartNumberingAfterBreak="0">
    <w:nsid w:val="000023C9"/>
    <w:multiLevelType w:val="hybridMultilevel"/>
    <w:tmpl w:val="427A9DA2"/>
    <w:lvl w:ilvl="0" w:tplc="C2E6709E">
      <w:start w:val="3"/>
      <w:numFmt w:val="decimal"/>
      <w:lvlText w:val="%1)"/>
      <w:lvlJc w:val="left"/>
      <w:rPr>
        <w:rFonts w:ascii="Times New Roman" w:hAnsi="Times New Roman" w:cs="Times New Roman" w:hint="default"/>
      </w:rPr>
    </w:lvl>
    <w:lvl w:ilvl="1" w:tplc="BF6ABAAC">
      <w:numFmt w:val="decimal"/>
      <w:lvlText w:val=""/>
      <w:lvlJc w:val="left"/>
    </w:lvl>
    <w:lvl w:ilvl="2" w:tplc="09B4B664">
      <w:numFmt w:val="decimal"/>
      <w:lvlText w:val=""/>
      <w:lvlJc w:val="left"/>
    </w:lvl>
    <w:lvl w:ilvl="3" w:tplc="A09C0674">
      <w:numFmt w:val="decimal"/>
      <w:lvlText w:val=""/>
      <w:lvlJc w:val="left"/>
    </w:lvl>
    <w:lvl w:ilvl="4" w:tplc="F0DA5C54">
      <w:numFmt w:val="decimal"/>
      <w:lvlText w:val=""/>
      <w:lvlJc w:val="left"/>
    </w:lvl>
    <w:lvl w:ilvl="5" w:tplc="6FF8D96E">
      <w:numFmt w:val="decimal"/>
      <w:lvlText w:val=""/>
      <w:lvlJc w:val="left"/>
    </w:lvl>
    <w:lvl w:ilvl="6" w:tplc="13227408">
      <w:numFmt w:val="decimal"/>
      <w:lvlText w:val=""/>
      <w:lvlJc w:val="left"/>
    </w:lvl>
    <w:lvl w:ilvl="7" w:tplc="F372E5D2">
      <w:numFmt w:val="decimal"/>
      <w:lvlText w:val=""/>
      <w:lvlJc w:val="left"/>
    </w:lvl>
    <w:lvl w:ilvl="8" w:tplc="34CAB802">
      <w:numFmt w:val="decimal"/>
      <w:lvlText w:val=""/>
      <w:lvlJc w:val="left"/>
    </w:lvl>
  </w:abstractNum>
  <w:abstractNum w:abstractNumId="17" w15:restartNumberingAfterBreak="0">
    <w:nsid w:val="000026CA"/>
    <w:multiLevelType w:val="hybridMultilevel"/>
    <w:tmpl w:val="833408BC"/>
    <w:lvl w:ilvl="0" w:tplc="7A5CA3A4">
      <w:start w:val="1"/>
      <w:numFmt w:val="bullet"/>
      <w:lvlText w:val="и"/>
      <w:lvlJc w:val="left"/>
    </w:lvl>
    <w:lvl w:ilvl="1" w:tplc="6A92B948">
      <w:numFmt w:val="decimal"/>
      <w:lvlText w:val=""/>
      <w:lvlJc w:val="left"/>
    </w:lvl>
    <w:lvl w:ilvl="2" w:tplc="81EA7240">
      <w:numFmt w:val="decimal"/>
      <w:lvlText w:val=""/>
      <w:lvlJc w:val="left"/>
    </w:lvl>
    <w:lvl w:ilvl="3" w:tplc="A1E698CE">
      <w:numFmt w:val="decimal"/>
      <w:lvlText w:val=""/>
      <w:lvlJc w:val="left"/>
    </w:lvl>
    <w:lvl w:ilvl="4" w:tplc="874E33F0">
      <w:numFmt w:val="decimal"/>
      <w:lvlText w:val=""/>
      <w:lvlJc w:val="left"/>
    </w:lvl>
    <w:lvl w:ilvl="5" w:tplc="EA6E41D0">
      <w:numFmt w:val="decimal"/>
      <w:lvlText w:val=""/>
      <w:lvlJc w:val="left"/>
    </w:lvl>
    <w:lvl w:ilvl="6" w:tplc="270ED01E">
      <w:numFmt w:val="decimal"/>
      <w:lvlText w:val=""/>
      <w:lvlJc w:val="left"/>
    </w:lvl>
    <w:lvl w:ilvl="7" w:tplc="A7804CF0">
      <w:numFmt w:val="decimal"/>
      <w:lvlText w:val=""/>
      <w:lvlJc w:val="left"/>
    </w:lvl>
    <w:lvl w:ilvl="8" w:tplc="F9EEAA48">
      <w:numFmt w:val="decimal"/>
      <w:lvlText w:val=""/>
      <w:lvlJc w:val="left"/>
    </w:lvl>
  </w:abstractNum>
  <w:abstractNum w:abstractNumId="18" w15:restartNumberingAfterBreak="0">
    <w:nsid w:val="00002C3B"/>
    <w:multiLevelType w:val="hybridMultilevel"/>
    <w:tmpl w:val="25B6135C"/>
    <w:lvl w:ilvl="0" w:tplc="2A9AC748">
      <w:start w:val="1"/>
      <w:numFmt w:val="bullet"/>
      <w:lvlText w:val="-"/>
      <w:lvlJc w:val="left"/>
    </w:lvl>
    <w:lvl w:ilvl="1" w:tplc="C4A0BB60">
      <w:numFmt w:val="decimal"/>
      <w:lvlText w:val=""/>
      <w:lvlJc w:val="left"/>
    </w:lvl>
    <w:lvl w:ilvl="2" w:tplc="09A2F90E">
      <w:numFmt w:val="decimal"/>
      <w:lvlText w:val=""/>
      <w:lvlJc w:val="left"/>
    </w:lvl>
    <w:lvl w:ilvl="3" w:tplc="5468A9E8">
      <w:numFmt w:val="decimal"/>
      <w:lvlText w:val=""/>
      <w:lvlJc w:val="left"/>
    </w:lvl>
    <w:lvl w:ilvl="4" w:tplc="D94A8012">
      <w:numFmt w:val="decimal"/>
      <w:lvlText w:val=""/>
      <w:lvlJc w:val="left"/>
    </w:lvl>
    <w:lvl w:ilvl="5" w:tplc="9D9AA088">
      <w:numFmt w:val="decimal"/>
      <w:lvlText w:val=""/>
      <w:lvlJc w:val="left"/>
    </w:lvl>
    <w:lvl w:ilvl="6" w:tplc="3210DDA4">
      <w:numFmt w:val="decimal"/>
      <w:lvlText w:val=""/>
      <w:lvlJc w:val="left"/>
    </w:lvl>
    <w:lvl w:ilvl="7" w:tplc="7D5A67C6">
      <w:numFmt w:val="decimal"/>
      <w:lvlText w:val=""/>
      <w:lvlJc w:val="left"/>
    </w:lvl>
    <w:lvl w:ilvl="8" w:tplc="93244D74">
      <w:numFmt w:val="decimal"/>
      <w:lvlText w:val=""/>
      <w:lvlJc w:val="left"/>
    </w:lvl>
  </w:abstractNum>
  <w:abstractNum w:abstractNumId="19" w15:restartNumberingAfterBreak="0">
    <w:nsid w:val="00002C49"/>
    <w:multiLevelType w:val="hybridMultilevel"/>
    <w:tmpl w:val="8D046902"/>
    <w:lvl w:ilvl="0" w:tplc="08A85848">
      <w:start w:val="1"/>
      <w:numFmt w:val="bullet"/>
      <w:lvlText w:val="к"/>
      <w:lvlJc w:val="left"/>
    </w:lvl>
    <w:lvl w:ilvl="1" w:tplc="5E5EC5EA">
      <w:numFmt w:val="decimal"/>
      <w:lvlText w:val=""/>
      <w:lvlJc w:val="left"/>
    </w:lvl>
    <w:lvl w:ilvl="2" w:tplc="5C34D334">
      <w:numFmt w:val="decimal"/>
      <w:lvlText w:val=""/>
      <w:lvlJc w:val="left"/>
    </w:lvl>
    <w:lvl w:ilvl="3" w:tplc="293C4984">
      <w:numFmt w:val="decimal"/>
      <w:lvlText w:val=""/>
      <w:lvlJc w:val="left"/>
    </w:lvl>
    <w:lvl w:ilvl="4" w:tplc="B346303A">
      <w:numFmt w:val="decimal"/>
      <w:lvlText w:val=""/>
      <w:lvlJc w:val="left"/>
    </w:lvl>
    <w:lvl w:ilvl="5" w:tplc="AD400108">
      <w:numFmt w:val="decimal"/>
      <w:lvlText w:val=""/>
      <w:lvlJc w:val="left"/>
    </w:lvl>
    <w:lvl w:ilvl="6" w:tplc="DD84D38A">
      <w:numFmt w:val="decimal"/>
      <w:lvlText w:val=""/>
      <w:lvlJc w:val="left"/>
    </w:lvl>
    <w:lvl w:ilvl="7" w:tplc="F92233AE">
      <w:numFmt w:val="decimal"/>
      <w:lvlText w:val=""/>
      <w:lvlJc w:val="left"/>
    </w:lvl>
    <w:lvl w:ilvl="8" w:tplc="F798262E">
      <w:numFmt w:val="decimal"/>
      <w:lvlText w:val=""/>
      <w:lvlJc w:val="left"/>
    </w:lvl>
  </w:abstractNum>
  <w:abstractNum w:abstractNumId="20" w15:restartNumberingAfterBreak="0">
    <w:nsid w:val="00002E40"/>
    <w:multiLevelType w:val="hybridMultilevel"/>
    <w:tmpl w:val="E5EAD7CA"/>
    <w:lvl w:ilvl="0" w:tplc="46FA5CFE">
      <w:start w:val="1"/>
      <w:numFmt w:val="bullet"/>
      <w:lvlText w:val="и"/>
      <w:lvlJc w:val="left"/>
    </w:lvl>
    <w:lvl w:ilvl="1" w:tplc="EFAE7014">
      <w:start w:val="1"/>
      <w:numFmt w:val="bullet"/>
      <w:lvlText w:val="-"/>
      <w:lvlJc w:val="left"/>
      <w:rPr>
        <w:b/>
      </w:rPr>
    </w:lvl>
    <w:lvl w:ilvl="2" w:tplc="FA6EDC58">
      <w:numFmt w:val="decimal"/>
      <w:lvlText w:val=""/>
      <w:lvlJc w:val="left"/>
    </w:lvl>
    <w:lvl w:ilvl="3" w:tplc="A3F09620">
      <w:numFmt w:val="decimal"/>
      <w:lvlText w:val=""/>
      <w:lvlJc w:val="left"/>
    </w:lvl>
    <w:lvl w:ilvl="4" w:tplc="E2766036">
      <w:numFmt w:val="decimal"/>
      <w:lvlText w:val=""/>
      <w:lvlJc w:val="left"/>
    </w:lvl>
    <w:lvl w:ilvl="5" w:tplc="74685452">
      <w:numFmt w:val="decimal"/>
      <w:lvlText w:val=""/>
      <w:lvlJc w:val="left"/>
    </w:lvl>
    <w:lvl w:ilvl="6" w:tplc="4118A2B0">
      <w:numFmt w:val="decimal"/>
      <w:lvlText w:val=""/>
      <w:lvlJc w:val="left"/>
    </w:lvl>
    <w:lvl w:ilvl="7" w:tplc="B77A4380">
      <w:numFmt w:val="decimal"/>
      <w:lvlText w:val=""/>
      <w:lvlJc w:val="left"/>
    </w:lvl>
    <w:lvl w:ilvl="8" w:tplc="174AF796">
      <w:numFmt w:val="decimal"/>
      <w:lvlText w:val=""/>
      <w:lvlJc w:val="left"/>
    </w:lvl>
  </w:abstractNum>
  <w:abstractNum w:abstractNumId="21" w15:restartNumberingAfterBreak="0">
    <w:nsid w:val="00002F14"/>
    <w:multiLevelType w:val="hybridMultilevel"/>
    <w:tmpl w:val="D15AFB34"/>
    <w:lvl w:ilvl="0" w:tplc="93FA5E36">
      <w:start w:val="1"/>
      <w:numFmt w:val="decimal"/>
      <w:lvlText w:val="%1)"/>
      <w:lvlJc w:val="left"/>
    </w:lvl>
    <w:lvl w:ilvl="1" w:tplc="C2A0EB4C">
      <w:numFmt w:val="decimal"/>
      <w:lvlText w:val=""/>
      <w:lvlJc w:val="left"/>
    </w:lvl>
    <w:lvl w:ilvl="2" w:tplc="7CC2A73A">
      <w:numFmt w:val="decimal"/>
      <w:lvlText w:val=""/>
      <w:lvlJc w:val="left"/>
    </w:lvl>
    <w:lvl w:ilvl="3" w:tplc="D3D2952E">
      <w:numFmt w:val="decimal"/>
      <w:lvlText w:val=""/>
      <w:lvlJc w:val="left"/>
    </w:lvl>
    <w:lvl w:ilvl="4" w:tplc="9CCA9526">
      <w:numFmt w:val="decimal"/>
      <w:lvlText w:val=""/>
      <w:lvlJc w:val="left"/>
    </w:lvl>
    <w:lvl w:ilvl="5" w:tplc="41C0E876">
      <w:numFmt w:val="decimal"/>
      <w:lvlText w:val=""/>
      <w:lvlJc w:val="left"/>
    </w:lvl>
    <w:lvl w:ilvl="6" w:tplc="A81832F0">
      <w:numFmt w:val="decimal"/>
      <w:lvlText w:val=""/>
      <w:lvlJc w:val="left"/>
    </w:lvl>
    <w:lvl w:ilvl="7" w:tplc="8F3ECB54">
      <w:numFmt w:val="decimal"/>
      <w:lvlText w:val=""/>
      <w:lvlJc w:val="left"/>
    </w:lvl>
    <w:lvl w:ilvl="8" w:tplc="0CFEC34A">
      <w:numFmt w:val="decimal"/>
      <w:lvlText w:val=""/>
      <w:lvlJc w:val="left"/>
    </w:lvl>
  </w:abstractNum>
  <w:abstractNum w:abstractNumId="22" w15:restartNumberingAfterBreak="0">
    <w:nsid w:val="0000314F"/>
    <w:multiLevelType w:val="hybridMultilevel"/>
    <w:tmpl w:val="67FA6016"/>
    <w:lvl w:ilvl="0" w:tplc="C2245CCA">
      <w:start w:val="2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533EC7FE">
      <w:numFmt w:val="decimal"/>
      <w:lvlText w:val=""/>
      <w:lvlJc w:val="left"/>
    </w:lvl>
    <w:lvl w:ilvl="2" w:tplc="121405DE">
      <w:numFmt w:val="decimal"/>
      <w:lvlText w:val=""/>
      <w:lvlJc w:val="left"/>
    </w:lvl>
    <w:lvl w:ilvl="3" w:tplc="7A2A1B3E">
      <w:numFmt w:val="decimal"/>
      <w:lvlText w:val=""/>
      <w:lvlJc w:val="left"/>
    </w:lvl>
    <w:lvl w:ilvl="4" w:tplc="6178B524">
      <w:numFmt w:val="decimal"/>
      <w:lvlText w:val=""/>
      <w:lvlJc w:val="left"/>
    </w:lvl>
    <w:lvl w:ilvl="5" w:tplc="D74AAE74">
      <w:numFmt w:val="decimal"/>
      <w:lvlText w:val=""/>
      <w:lvlJc w:val="left"/>
    </w:lvl>
    <w:lvl w:ilvl="6" w:tplc="317600E2">
      <w:numFmt w:val="decimal"/>
      <w:lvlText w:val=""/>
      <w:lvlJc w:val="left"/>
    </w:lvl>
    <w:lvl w:ilvl="7" w:tplc="49AE0852">
      <w:numFmt w:val="decimal"/>
      <w:lvlText w:val=""/>
      <w:lvlJc w:val="left"/>
    </w:lvl>
    <w:lvl w:ilvl="8" w:tplc="97729594">
      <w:numFmt w:val="decimal"/>
      <w:lvlText w:val=""/>
      <w:lvlJc w:val="left"/>
    </w:lvl>
  </w:abstractNum>
  <w:abstractNum w:abstractNumId="23" w15:restartNumberingAfterBreak="0">
    <w:nsid w:val="000033EA"/>
    <w:multiLevelType w:val="hybridMultilevel"/>
    <w:tmpl w:val="70D2AA14"/>
    <w:lvl w:ilvl="0" w:tplc="4154AC8E">
      <w:start w:val="1"/>
      <w:numFmt w:val="bullet"/>
      <w:lvlText w:val="с"/>
      <w:lvlJc w:val="left"/>
    </w:lvl>
    <w:lvl w:ilvl="1" w:tplc="59C2CA36">
      <w:start w:val="2"/>
      <w:numFmt w:val="decimal"/>
      <w:lvlText w:val="%2)"/>
      <w:lvlJc w:val="left"/>
      <w:rPr>
        <w:rFonts w:ascii="Times New Roman" w:hAnsi="Times New Roman" w:cs="Times New Roman" w:hint="default"/>
        <w:sz w:val="28"/>
        <w:szCs w:val="28"/>
      </w:rPr>
    </w:lvl>
    <w:lvl w:ilvl="2" w:tplc="08EA4DC0">
      <w:numFmt w:val="decimal"/>
      <w:lvlText w:val=""/>
      <w:lvlJc w:val="left"/>
    </w:lvl>
    <w:lvl w:ilvl="3" w:tplc="19624C34">
      <w:numFmt w:val="decimal"/>
      <w:lvlText w:val=""/>
      <w:lvlJc w:val="left"/>
    </w:lvl>
    <w:lvl w:ilvl="4" w:tplc="D878FB86">
      <w:numFmt w:val="decimal"/>
      <w:lvlText w:val=""/>
      <w:lvlJc w:val="left"/>
    </w:lvl>
    <w:lvl w:ilvl="5" w:tplc="DB2E1AC4">
      <w:numFmt w:val="decimal"/>
      <w:lvlText w:val=""/>
      <w:lvlJc w:val="left"/>
    </w:lvl>
    <w:lvl w:ilvl="6" w:tplc="5AD05098">
      <w:numFmt w:val="decimal"/>
      <w:lvlText w:val=""/>
      <w:lvlJc w:val="left"/>
    </w:lvl>
    <w:lvl w:ilvl="7" w:tplc="6008AFC8">
      <w:numFmt w:val="decimal"/>
      <w:lvlText w:val=""/>
      <w:lvlJc w:val="left"/>
    </w:lvl>
    <w:lvl w:ilvl="8" w:tplc="09C085E2">
      <w:numFmt w:val="decimal"/>
      <w:lvlText w:val=""/>
      <w:lvlJc w:val="left"/>
    </w:lvl>
  </w:abstractNum>
  <w:abstractNum w:abstractNumId="24" w15:restartNumberingAfterBreak="0">
    <w:nsid w:val="0000366B"/>
    <w:multiLevelType w:val="hybridMultilevel"/>
    <w:tmpl w:val="84D0B158"/>
    <w:lvl w:ilvl="0" w:tplc="31F6378A">
      <w:start w:val="1"/>
      <w:numFmt w:val="bullet"/>
      <w:lvlText w:val="в"/>
      <w:lvlJc w:val="left"/>
    </w:lvl>
    <w:lvl w:ilvl="1" w:tplc="F75E559A">
      <w:start w:val="1"/>
      <w:numFmt w:val="bullet"/>
      <w:lvlText w:val="-"/>
      <w:lvlJc w:val="left"/>
      <w:rPr>
        <w:b/>
      </w:rPr>
    </w:lvl>
    <w:lvl w:ilvl="2" w:tplc="7E40EEC8">
      <w:numFmt w:val="decimal"/>
      <w:lvlText w:val=""/>
      <w:lvlJc w:val="left"/>
    </w:lvl>
    <w:lvl w:ilvl="3" w:tplc="FFD406E8">
      <w:numFmt w:val="decimal"/>
      <w:lvlText w:val=""/>
      <w:lvlJc w:val="left"/>
    </w:lvl>
    <w:lvl w:ilvl="4" w:tplc="54C2F9D0">
      <w:numFmt w:val="decimal"/>
      <w:lvlText w:val=""/>
      <w:lvlJc w:val="left"/>
    </w:lvl>
    <w:lvl w:ilvl="5" w:tplc="32183F42">
      <w:numFmt w:val="decimal"/>
      <w:lvlText w:val=""/>
      <w:lvlJc w:val="left"/>
    </w:lvl>
    <w:lvl w:ilvl="6" w:tplc="333253F0">
      <w:numFmt w:val="decimal"/>
      <w:lvlText w:val=""/>
      <w:lvlJc w:val="left"/>
    </w:lvl>
    <w:lvl w:ilvl="7" w:tplc="B15C9F10">
      <w:numFmt w:val="decimal"/>
      <w:lvlText w:val=""/>
      <w:lvlJc w:val="left"/>
    </w:lvl>
    <w:lvl w:ilvl="8" w:tplc="A008D64A">
      <w:numFmt w:val="decimal"/>
      <w:lvlText w:val=""/>
      <w:lvlJc w:val="left"/>
    </w:lvl>
  </w:abstractNum>
  <w:abstractNum w:abstractNumId="25" w15:restartNumberingAfterBreak="0">
    <w:nsid w:val="0000368E"/>
    <w:multiLevelType w:val="hybridMultilevel"/>
    <w:tmpl w:val="B10A5B68"/>
    <w:lvl w:ilvl="0" w:tplc="178801FA">
      <w:start w:val="1"/>
      <w:numFmt w:val="bullet"/>
      <w:lvlText w:val="с"/>
      <w:lvlJc w:val="left"/>
    </w:lvl>
    <w:lvl w:ilvl="1" w:tplc="55BA51B8">
      <w:start w:val="1"/>
      <w:numFmt w:val="bullet"/>
      <w:lvlText w:val="-"/>
      <w:lvlJc w:val="left"/>
    </w:lvl>
    <w:lvl w:ilvl="2" w:tplc="6484BA70">
      <w:numFmt w:val="decimal"/>
      <w:lvlText w:val=""/>
      <w:lvlJc w:val="left"/>
    </w:lvl>
    <w:lvl w:ilvl="3" w:tplc="E0E2C898">
      <w:numFmt w:val="decimal"/>
      <w:lvlText w:val=""/>
      <w:lvlJc w:val="left"/>
    </w:lvl>
    <w:lvl w:ilvl="4" w:tplc="18389B80">
      <w:numFmt w:val="decimal"/>
      <w:lvlText w:val=""/>
      <w:lvlJc w:val="left"/>
    </w:lvl>
    <w:lvl w:ilvl="5" w:tplc="ED9E54C2">
      <w:numFmt w:val="decimal"/>
      <w:lvlText w:val=""/>
      <w:lvlJc w:val="left"/>
    </w:lvl>
    <w:lvl w:ilvl="6" w:tplc="23BE8940">
      <w:numFmt w:val="decimal"/>
      <w:lvlText w:val=""/>
      <w:lvlJc w:val="left"/>
    </w:lvl>
    <w:lvl w:ilvl="7" w:tplc="FD344A96">
      <w:numFmt w:val="decimal"/>
      <w:lvlText w:val=""/>
      <w:lvlJc w:val="left"/>
    </w:lvl>
    <w:lvl w:ilvl="8" w:tplc="F2A2BCF8">
      <w:numFmt w:val="decimal"/>
      <w:lvlText w:val=""/>
      <w:lvlJc w:val="left"/>
    </w:lvl>
  </w:abstractNum>
  <w:abstractNum w:abstractNumId="26" w15:restartNumberingAfterBreak="0">
    <w:nsid w:val="00003699"/>
    <w:multiLevelType w:val="hybridMultilevel"/>
    <w:tmpl w:val="1B42391A"/>
    <w:lvl w:ilvl="0" w:tplc="E590666E">
      <w:start w:val="1"/>
      <w:numFmt w:val="bullet"/>
      <w:lvlText w:val="-"/>
      <w:lvlJc w:val="left"/>
    </w:lvl>
    <w:lvl w:ilvl="1" w:tplc="0EEE1F36">
      <w:numFmt w:val="decimal"/>
      <w:lvlText w:val=""/>
      <w:lvlJc w:val="left"/>
    </w:lvl>
    <w:lvl w:ilvl="2" w:tplc="A5DEB170">
      <w:numFmt w:val="decimal"/>
      <w:lvlText w:val=""/>
      <w:lvlJc w:val="left"/>
    </w:lvl>
    <w:lvl w:ilvl="3" w:tplc="9A7CFD88">
      <w:numFmt w:val="decimal"/>
      <w:lvlText w:val=""/>
      <w:lvlJc w:val="left"/>
    </w:lvl>
    <w:lvl w:ilvl="4" w:tplc="DD9C3D10">
      <w:numFmt w:val="decimal"/>
      <w:lvlText w:val=""/>
      <w:lvlJc w:val="left"/>
    </w:lvl>
    <w:lvl w:ilvl="5" w:tplc="F146C72C">
      <w:numFmt w:val="decimal"/>
      <w:lvlText w:val=""/>
      <w:lvlJc w:val="left"/>
    </w:lvl>
    <w:lvl w:ilvl="6" w:tplc="6FF81190">
      <w:numFmt w:val="decimal"/>
      <w:lvlText w:val=""/>
      <w:lvlJc w:val="left"/>
    </w:lvl>
    <w:lvl w:ilvl="7" w:tplc="06761ACA">
      <w:numFmt w:val="decimal"/>
      <w:lvlText w:val=""/>
      <w:lvlJc w:val="left"/>
    </w:lvl>
    <w:lvl w:ilvl="8" w:tplc="0DB2EBB0">
      <w:numFmt w:val="decimal"/>
      <w:lvlText w:val=""/>
      <w:lvlJc w:val="left"/>
    </w:lvl>
  </w:abstractNum>
  <w:abstractNum w:abstractNumId="27" w15:restartNumberingAfterBreak="0">
    <w:nsid w:val="00003A9E"/>
    <w:multiLevelType w:val="hybridMultilevel"/>
    <w:tmpl w:val="600C065E"/>
    <w:lvl w:ilvl="0" w:tplc="9C063F76">
      <w:start w:val="1"/>
      <w:numFmt w:val="bullet"/>
      <w:lvlText w:val="и"/>
      <w:lvlJc w:val="left"/>
    </w:lvl>
    <w:lvl w:ilvl="1" w:tplc="112AB7C2">
      <w:numFmt w:val="decimal"/>
      <w:lvlText w:val=""/>
      <w:lvlJc w:val="left"/>
    </w:lvl>
    <w:lvl w:ilvl="2" w:tplc="30FEF224">
      <w:numFmt w:val="decimal"/>
      <w:lvlText w:val=""/>
      <w:lvlJc w:val="left"/>
    </w:lvl>
    <w:lvl w:ilvl="3" w:tplc="EB20BD30">
      <w:numFmt w:val="decimal"/>
      <w:lvlText w:val=""/>
      <w:lvlJc w:val="left"/>
    </w:lvl>
    <w:lvl w:ilvl="4" w:tplc="7B8E56F8">
      <w:numFmt w:val="decimal"/>
      <w:lvlText w:val=""/>
      <w:lvlJc w:val="left"/>
    </w:lvl>
    <w:lvl w:ilvl="5" w:tplc="E934164A">
      <w:numFmt w:val="decimal"/>
      <w:lvlText w:val=""/>
      <w:lvlJc w:val="left"/>
    </w:lvl>
    <w:lvl w:ilvl="6" w:tplc="759C43AC">
      <w:numFmt w:val="decimal"/>
      <w:lvlText w:val=""/>
      <w:lvlJc w:val="left"/>
    </w:lvl>
    <w:lvl w:ilvl="7" w:tplc="A79233BE">
      <w:numFmt w:val="decimal"/>
      <w:lvlText w:val=""/>
      <w:lvlJc w:val="left"/>
    </w:lvl>
    <w:lvl w:ilvl="8" w:tplc="77EAE698">
      <w:numFmt w:val="decimal"/>
      <w:lvlText w:val=""/>
      <w:lvlJc w:val="left"/>
    </w:lvl>
  </w:abstractNum>
  <w:abstractNum w:abstractNumId="28" w15:restartNumberingAfterBreak="0">
    <w:nsid w:val="00003BF6"/>
    <w:multiLevelType w:val="hybridMultilevel"/>
    <w:tmpl w:val="18F4ABFE"/>
    <w:lvl w:ilvl="0" w:tplc="9AEA8B14">
      <w:start w:val="2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4302F388">
      <w:numFmt w:val="decimal"/>
      <w:lvlText w:val=""/>
      <w:lvlJc w:val="left"/>
    </w:lvl>
    <w:lvl w:ilvl="2" w:tplc="5BFA1D06">
      <w:numFmt w:val="decimal"/>
      <w:lvlText w:val=""/>
      <w:lvlJc w:val="left"/>
    </w:lvl>
    <w:lvl w:ilvl="3" w:tplc="D0F28F18">
      <w:numFmt w:val="decimal"/>
      <w:lvlText w:val=""/>
      <w:lvlJc w:val="left"/>
    </w:lvl>
    <w:lvl w:ilvl="4" w:tplc="1A881DB0">
      <w:numFmt w:val="decimal"/>
      <w:lvlText w:val=""/>
      <w:lvlJc w:val="left"/>
    </w:lvl>
    <w:lvl w:ilvl="5" w:tplc="3A6EFDA6">
      <w:numFmt w:val="decimal"/>
      <w:lvlText w:val=""/>
      <w:lvlJc w:val="left"/>
    </w:lvl>
    <w:lvl w:ilvl="6" w:tplc="7A5CB422">
      <w:numFmt w:val="decimal"/>
      <w:lvlText w:val=""/>
      <w:lvlJc w:val="left"/>
    </w:lvl>
    <w:lvl w:ilvl="7" w:tplc="03681EA2">
      <w:numFmt w:val="decimal"/>
      <w:lvlText w:val=""/>
      <w:lvlJc w:val="left"/>
    </w:lvl>
    <w:lvl w:ilvl="8" w:tplc="934C6948">
      <w:numFmt w:val="decimal"/>
      <w:lvlText w:val=""/>
      <w:lvlJc w:val="left"/>
    </w:lvl>
  </w:abstractNum>
  <w:abstractNum w:abstractNumId="29" w15:restartNumberingAfterBreak="0">
    <w:nsid w:val="00003CD5"/>
    <w:multiLevelType w:val="hybridMultilevel"/>
    <w:tmpl w:val="5ABEACD8"/>
    <w:lvl w:ilvl="0" w:tplc="557246BE">
      <w:start w:val="1"/>
      <w:numFmt w:val="bullet"/>
      <w:lvlText w:val="-"/>
      <w:lvlJc w:val="left"/>
    </w:lvl>
    <w:lvl w:ilvl="1" w:tplc="3BAA75E4">
      <w:numFmt w:val="decimal"/>
      <w:lvlText w:val=""/>
      <w:lvlJc w:val="left"/>
    </w:lvl>
    <w:lvl w:ilvl="2" w:tplc="410020B0">
      <w:numFmt w:val="decimal"/>
      <w:lvlText w:val=""/>
      <w:lvlJc w:val="left"/>
    </w:lvl>
    <w:lvl w:ilvl="3" w:tplc="5AE69CF6">
      <w:numFmt w:val="decimal"/>
      <w:lvlText w:val=""/>
      <w:lvlJc w:val="left"/>
    </w:lvl>
    <w:lvl w:ilvl="4" w:tplc="0B40FE0C">
      <w:numFmt w:val="decimal"/>
      <w:lvlText w:val=""/>
      <w:lvlJc w:val="left"/>
    </w:lvl>
    <w:lvl w:ilvl="5" w:tplc="9C1A181A">
      <w:numFmt w:val="decimal"/>
      <w:lvlText w:val=""/>
      <w:lvlJc w:val="left"/>
    </w:lvl>
    <w:lvl w:ilvl="6" w:tplc="108C278A">
      <w:numFmt w:val="decimal"/>
      <w:lvlText w:val=""/>
      <w:lvlJc w:val="left"/>
    </w:lvl>
    <w:lvl w:ilvl="7" w:tplc="4C7E021E">
      <w:numFmt w:val="decimal"/>
      <w:lvlText w:val=""/>
      <w:lvlJc w:val="left"/>
    </w:lvl>
    <w:lvl w:ilvl="8" w:tplc="A4944986">
      <w:numFmt w:val="decimal"/>
      <w:lvlText w:val=""/>
      <w:lvlJc w:val="left"/>
    </w:lvl>
  </w:abstractNum>
  <w:abstractNum w:abstractNumId="30" w15:restartNumberingAfterBreak="0">
    <w:nsid w:val="00003CD6"/>
    <w:multiLevelType w:val="hybridMultilevel"/>
    <w:tmpl w:val="3EE68A84"/>
    <w:lvl w:ilvl="0" w:tplc="7AE2CC20">
      <w:start w:val="1"/>
      <w:numFmt w:val="bullet"/>
      <w:lvlText w:val="и"/>
      <w:lvlJc w:val="left"/>
    </w:lvl>
    <w:lvl w:ilvl="1" w:tplc="890293BE">
      <w:start w:val="1"/>
      <w:numFmt w:val="decimal"/>
      <w:lvlText w:val="%2)"/>
      <w:lvlJc w:val="left"/>
    </w:lvl>
    <w:lvl w:ilvl="2" w:tplc="52889206">
      <w:numFmt w:val="decimal"/>
      <w:lvlText w:val=""/>
      <w:lvlJc w:val="left"/>
    </w:lvl>
    <w:lvl w:ilvl="3" w:tplc="7CA2CB42">
      <w:numFmt w:val="decimal"/>
      <w:lvlText w:val=""/>
      <w:lvlJc w:val="left"/>
    </w:lvl>
    <w:lvl w:ilvl="4" w:tplc="47EEF61E">
      <w:numFmt w:val="decimal"/>
      <w:lvlText w:val=""/>
      <w:lvlJc w:val="left"/>
    </w:lvl>
    <w:lvl w:ilvl="5" w:tplc="75D04996">
      <w:numFmt w:val="decimal"/>
      <w:lvlText w:val=""/>
      <w:lvlJc w:val="left"/>
    </w:lvl>
    <w:lvl w:ilvl="6" w:tplc="8E829BBC">
      <w:numFmt w:val="decimal"/>
      <w:lvlText w:val=""/>
      <w:lvlJc w:val="left"/>
    </w:lvl>
    <w:lvl w:ilvl="7" w:tplc="27428312">
      <w:numFmt w:val="decimal"/>
      <w:lvlText w:val=""/>
      <w:lvlJc w:val="left"/>
    </w:lvl>
    <w:lvl w:ilvl="8" w:tplc="CAA830B8">
      <w:numFmt w:val="decimal"/>
      <w:lvlText w:val=""/>
      <w:lvlJc w:val="left"/>
    </w:lvl>
  </w:abstractNum>
  <w:abstractNum w:abstractNumId="31" w15:restartNumberingAfterBreak="0">
    <w:nsid w:val="00003EF6"/>
    <w:multiLevelType w:val="hybridMultilevel"/>
    <w:tmpl w:val="2076D902"/>
    <w:lvl w:ilvl="0" w:tplc="C83C230E">
      <w:start w:val="1"/>
      <w:numFmt w:val="bullet"/>
      <w:lvlText w:val="в"/>
      <w:lvlJc w:val="left"/>
    </w:lvl>
    <w:lvl w:ilvl="1" w:tplc="4A9A6266">
      <w:numFmt w:val="decimal"/>
      <w:lvlText w:val=""/>
      <w:lvlJc w:val="left"/>
    </w:lvl>
    <w:lvl w:ilvl="2" w:tplc="3D88FD80">
      <w:numFmt w:val="decimal"/>
      <w:lvlText w:val=""/>
      <w:lvlJc w:val="left"/>
    </w:lvl>
    <w:lvl w:ilvl="3" w:tplc="B7966F58">
      <w:numFmt w:val="decimal"/>
      <w:lvlText w:val=""/>
      <w:lvlJc w:val="left"/>
    </w:lvl>
    <w:lvl w:ilvl="4" w:tplc="218C4F0A">
      <w:numFmt w:val="decimal"/>
      <w:lvlText w:val=""/>
      <w:lvlJc w:val="left"/>
    </w:lvl>
    <w:lvl w:ilvl="5" w:tplc="A2E82FAC">
      <w:numFmt w:val="decimal"/>
      <w:lvlText w:val=""/>
      <w:lvlJc w:val="left"/>
    </w:lvl>
    <w:lvl w:ilvl="6" w:tplc="6994C8C6">
      <w:numFmt w:val="decimal"/>
      <w:lvlText w:val=""/>
      <w:lvlJc w:val="left"/>
    </w:lvl>
    <w:lvl w:ilvl="7" w:tplc="01B84E82">
      <w:numFmt w:val="decimal"/>
      <w:lvlText w:val=""/>
      <w:lvlJc w:val="left"/>
    </w:lvl>
    <w:lvl w:ilvl="8" w:tplc="206C398C">
      <w:numFmt w:val="decimal"/>
      <w:lvlText w:val=""/>
      <w:lvlJc w:val="left"/>
    </w:lvl>
  </w:abstractNum>
  <w:abstractNum w:abstractNumId="32" w15:restartNumberingAfterBreak="0">
    <w:nsid w:val="00004080"/>
    <w:multiLevelType w:val="hybridMultilevel"/>
    <w:tmpl w:val="C8862F76"/>
    <w:lvl w:ilvl="0" w:tplc="E756782C">
      <w:start w:val="1"/>
      <w:numFmt w:val="bullet"/>
      <w:lvlText w:val="в"/>
      <w:lvlJc w:val="left"/>
    </w:lvl>
    <w:lvl w:ilvl="1" w:tplc="3A123990">
      <w:start w:val="1"/>
      <w:numFmt w:val="decimal"/>
      <w:lvlText w:val="%2)"/>
      <w:lvlJc w:val="left"/>
      <w:rPr>
        <w:rFonts w:ascii="Times New Roman" w:hAnsi="Times New Roman" w:cs="Times New Roman" w:hint="default"/>
      </w:rPr>
    </w:lvl>
    <w:lvl w:ilvl="2" w:tplc="3570698A">
      <w:numFmt w:val="decimal"/>
      <w:lvlText w:val=""/>
      <w:lvlJc w:val="left"/>
    </w:lvl>
    <w:lvl w:ilvl="3" w:tplc="536A6DA6">
      <w:numFmt w:val="decimal"/>
      <w:lvlText w:val=""/>
      <w:lvlJc w:val="left"/>
    </w:lvl>
    <w:lvl w:ilvl="4" w:tplc="E910992A">
      <w:numFmt w:val="decimal"/>
      <w:lvlText w:val=""/>
      <w:lvlJc w:val="left"/>
    </w:lvl>
    <w:lvl w:ilvl="5" w:tplc="658AD77A">
      <w:numFmt w:val="decimal"/>
      <w:lvlText w:val=""/>
      <w:lvlJc w:val="left"/>
    </w:lvl>
    <w:lvl w:ilvl="6" w:tplc="F26A7756">
      <w:numFmt w:val="decimal"/>
      <w:lvlText w:val=""/>
      <w:lvlJc w:val="left"/>
    </w:lvl>
    <w:lvl w:ilvl="7" w:tplc="9B465C66">
      <w:numFmt w:val="decimal"/>
      <w:lvlText w:val=""/>
      <w:lvlJc w:val="left"/>
    </w:lvl>
    <w:lvl w:ilvl="8" w:tplc="3A264D46">
      <w:numFmt w:val="decimal"/>
      <w:lvlText w:val=""/>
      <w:lvlJc w:val="left"/>
    </w:lvl>
  </w:abstractNum>
  <w:abstractNum w:abstractNumId="33" w15:restartNumberingAfterBreak="0">
    <w:nsid w:val="0000409D"/>
    <w:multiLevelType w:val="hybridMultilevel"/>
    <w:tmpl w:val="6096BAFC"/>
    <w:lvl w:ilvl="0" w:tplc="DAC2C53E">
      <w:start w:val="1"/>
      <w:numFmt w:val="decimal"/>
      <w:lvlText w:val="%1)"/>
      <w:lvlJc w:val="left"/>
      <w:rPr>
        <w:rFonts w:ascii="Times New Roman" w:hAnsi="Times New Roman" w:cs="Times New Roman" w:hint="default"/>
        <w:sz w:val="28"/>
        <w:szCs w:val="28"/>
      </w:rPr>
    </w:lvl>
    <w:lvl w:ilvl="1" w:tplc="4F8040A8">
      <w:numFmt w:val="decimal"/>
      <w:lvlText w:val=""/>
      <w:lvlJc w:val="left"/>
    </w:lvl>
    <w:lvl w:ilvl="2" w:tplc="E22E885E">
      <w:numFmt w:val="decimal"/>
      <w:lvlText w:val=""/>
      <w:lvlJc w:val="left"/>
    </w:lvl>
    <w:lvl w:ilvl="3" w:tplc="E06E9FEE">
      <w:numFmt w:val="decimal"/>
      <w:lvlText w:val=""/>
      <w:lvlJc w:val="left"/>
    </w:lvl>
    <w:lvl w:ilvl="4" w:tplc="FD2873D0">
      <w:numFmt w:val="decimal"/>
      <w:lvlText w:val=""/>
      <w:lvlJc w:val="left"/>
    </w:lvl>
    <w:lvl w:ilvl="5" w:tplc="724C5A38">
      <w:numFmt w:val="decimal"/>
      <w:lvlText w:val=""/>
      <w:lvlJc w:val="left"/>
    </w:lvl>
    <w:lvl w:ilvl="6" w:tplc="7F263CDA">
      <w:numFmt w:val="decimal"/>
      <w:lvlText w:val=""/>
      <w:lvlJc w:val="left"/>
    </w:lvl>
    <w:lvl w:ilvl="7" w:tplc="FC48F96A">
      <w:numFmt w:val="decimal"/>
      <w:lvlText w:val=""/>
      <w:lvlJc w:val="left"/>
    </w:lvl>
    <w:lvl w:ilvl="8" w:tplc="F4C25130">
      <w:numFmt w:val="decimal"/>
      <w:lvlText w:val=""/>
      <w:lvlJc w:val="left"/>
    </w:lvl>
  </w:abstractNum>
  <w:abstractNum w:abstractNumId="34" w15:restartNumberingAfterBreak="0">
    <w:nsid w:val="0000422D"/>
    <w:multiLevelType w:val="hybridMultilevel"/>
    <w:tmpl w:val="11F4186E"/>
    <w:lvl w:ilvl="0" w:tplc="8F24DB40">
      <w:start w:val="1"/>
      <w:numFmt w:val="bullet"/>
      <w:lvlText w:val="к"/>
      <w:lvlJc w:val="left"/>
    </w:lvl>
    <w:lvl w:ilvl="1" w:tplc="CA12B9F0">
      <w:start w:val="2"/>
      <w:numFmt w:val="decimal"/>
      <w:lvlText w:val="%2)"/>
      <w:lvlJc w:val="left"/>
    </w:lvl>
    <w:lvl w:ilvl="2" w:tplc="B720D6DE">
      <w:numFmt w:val="decimal"/>
      <w:lvlText w:val=""/>
      <w:lvlJc w:val="left"/>
    </w:lvl>
    <w:lvl w:ilvl="3" w:tplc="B58E8D08">
      <w:numFmt w:val="decimal"/>
      <w:lvlText w:val=""/>
      <w:lvlJc w:val="left"/>
    </w:lvl>
    <w:lvl w:ilvl="4" w:tplc="1144AD0A">
      <w:numFmt w:val="decimal"/>
      <w:lvlText w:val=""/>
      <w:lvlJc w:val="left"/>
    </w:lvl>
    <w:lvl w:ilvl="5" w:tplc="F0384D3E">
      <w:numFmt w:val="decimal"/>
      <w:lvlText w:val=""/>
      <w:lvlJc w:val="left"/>
    </w:lvl>
    <w:lvl w:ilvl="6" w:tplc="A5CE5316">
      <w:numFmt w:val="decimal"/>
      <w:lvlText w:val=""/>
      <w:lvlJc w:val="left"/>
    </w:lvl>
    <w:lvl w:ilvl="7" w:tplc="EC200C74">
      <w:numFmt w:val="decimal"/>
      <w:lvlText w:val=""/>
      <w:lvlJc w:val="left"/>
    </w:lvl>
    <w:lvl w:ilvl="8" w:tplc="F83A7592">
      <w:numFmt w:val="decimal"/>
      <w:lvlText w:val=""/>
      <w:lvlJc w:val="left"/>
    </w:lvl>
  </w:abstractNum>
  <w:abstractNum w:abstractNumId="35" w15:restartNumberingAfterBreak="0">
    <w:nsid w:val="00004230"/>
    <w:multiLevelType w:val="hybridMultilevel"/>
    <w:tmpl w:val="65DE70B8"/>
    <w:lvl w:ilvl="0" w:tplc="6324C6EA">
      <w:start w:val="1"/>
      <w:numFmt w:val="bullet"/>
      <w:lvlText w:val="с"/>
      <w:lvlJc w:val="left"/>
    </w:lvl>
    <w:lvl w:ilvl="1" w:tplc="A87E9934">
      <w:start w:val="1"/>
      <w:numFmt w:val="decimal"/>
      <w:lvlText w:val="%2)"/>
      <w:lvlJc w:val="left"/>
      <w:rPr>
        <w:rFonts w:ascii="Times New Roman" w:hAnsi="Times New Roman" w:cs="Times New Roman" w:hint="default"/>
      </w:rPr>
    </w:lvl>
    <w:lvl w:ilvl="2" w:tplc="F65E06EA">
      <w:numFmt w:val="decimal"/>
      <w:lvlText w:val=""/>
      <w:lvlJc w:val="left"/>
    </w:lvl>
    <w:lvl w:ilvl="3" w:tplc="7D7A35A6">
      <w:numFmt w:val="decimal"/>
      <w:lvlText w:val=""/>
      <w:lvlJc w:val="left"/>
    </w:lvl>
    <w:lvl w:ilvl="4" w:tplc="95B49902">
      <w:numFmt w:val="decimal"/>
      <w:lvlText w:val=""/>
      <w:lvlJc w:val="left"/>
    </w:lvl>
    <w:lvl w:ilvl="5" w:tplc="6FA8F54E">
      <w:numFmt w:val="decimal"/>
      <w:lvlText w:val=""/>
      <w:lvlJc w:val="left"/>
    </w:lvl>
    <w:lvl w:ilvl="6" w:tplc="5E86C9D4">
      <w:numFmt w:val="decimal"/>
      <w:lvlText w:val=""/>
      <w:lvlJc w:val="left"/>
    </w:lvl>
    <w:lvl w:ilvl="7" w:tplc="4DDA37DA">
      <w:numFmt w:val="decimal"/>
      <w:lvlText w:val=""/>
      <w:lvlJc w:val="left"/>
    </w:lvl>
    <w:lvl w:ilvl="8" w:tplc="144ABBE4">
      <w:numFmt w:val="decimal"/>
      <w:lvlText w:val=""/>
      <w:lvlJc w:val="left"/>
    </w:lvl>
  </w:abstractNum>
  <w:abstractNum w:abstractNumId="36" w15:restartNumberingAfterBreak="0">
    <w:nsid w:val="00004657"/>
    <w:multiLevelType w:val="hybridMultilevel"/>
    <w:tmpl w:val="6BD40722"/>
    <w:lvl w:ilvl="0" w:tplc="F078E47A">
      <w:start w:val="1"/>
      <w:numFmt w:val="bullet"/>
      <w:lvlText w:val="о"/>
      <w:lvlJc w:val="left"/>
    </w:lvl>
    <w:lvl w:ilvl="1" w:tplc="A9C462BE">
      <w:numFmt w:val="decimal"/>
      <w:lvlText w:val=""/>
      <w:lvlJc w:val="left"/>
    </w:lvl>
    <w:lvl w:ilvl="2" w:tplc="79ECCE9E">
      <w:numFmt w:val="decimal"/>
      <w:lvlText w:val=""/>
      <w:lvlJc w:val="left"/>
    </w:lvl>
    <w:lvl w:ilvl="3" w:tplc="34587122">
      <w:numFmt w:val="decimal"/>
      <w:lvlText w:val=""/>
      <w:lvlJc w:val="left"/>
    </w:lvl>
    <w:lvl w:ilvl="4" w:tplc="ACACB6A8">
      <w:numFmt w:val="decimal"/>
      <w:lvlText w:val=""/>
      <w:lvlJc w:val="left"/>
    </w:lvl>
    <w:lvl w:ilvl="5" w:tplc="EC1684FA">
      <w:numFmt w:val="decimal"/>
      <w:lvlText w:val=""/>
      <w:lvlJc w:val="left"/>
    </w:lvl>
    <w:lvl w:ilvl="6" w:tplc="155496F6">
      <w:numFmt w:val="decimal"/>
      <w:lvlText w:val=""/>
      <w:lvlJc w:val="left"/>
    </w:lvl>
    <w:lvl w:ilvl="7" w:tplc="F938A404">
      <w:numFmt w:val="decimal"/>
      <w:lvlText w:val=""/>
      <w:lvlJc w:val="left"/>
    </w:lvl>
    <w:lvl w:ilvl="8" w:tplc="A1247FB4">
      <w:numFmt w:val="decimal"/>
      <w:lvlText w:val=""/>
      <w:lvlJc w:val="left"/>
    </w:lvl>
  </w:abstractNum>
  <w:abstractNum w:abstractNumId="37" w15:restartNumberingAfterBreak="0">
    <w:nsid w:val="000048CC"/>
    <w:multiLevelType w:val="hybridMultilevel"/>
    <w:tmpl w:val="A8D6B7CA"/>
    <w:lvl w:ilvl="0" w:tplc="702CCB64">
      <w:start w:val="1"/>
      <w:numFmt w:val="bullet"/>
      <w:lvlText w:val="в"/>
      <w:lvlJc w:val="left"/>
    </w:lvl>
    <w:lvl w:ilvl="1" w:tplc="3626B36A">
      <w:start w:val="1"/>
      <w:numFmt w:val="decimal"/>
      <w:lvlText w:val="%2)"/>
      <w:lvlJc w:val="left"/>
    </w:lvl>
    <w:lvl w:ilvl="2" w:tplc="9B1030F4">
      <w:numFmt w:val="decimal"/>
      <w:lvlText w:val=""/>
      <w:lvlJc w:val="left"/>
    </w:lvl>
    <w:lvl w:ilvl="3" w:tplc="5BE4BB0A">
      <w:numFmt w:val="decimal"/>
      <w:lvlText w:val=""/>
      <w:lvlJc w:val="left"/>
    </w:lvl>
    <w:lvl w:ilvl="4" w:tplc="0010B5F2">
      <w:numFmt w:val="decimal"/>
      <w:lvlText w:val=""/>
      <w:lvlJc w:val="left"/>
    </w:lvl>
    <w:lvl w:ilvl="5" w:tplc="9C362C5A">
      <w:numFmt w:val="decimal"/>
      <w:lvlText w:val=""/>
      <w:lvlJc w:val="left"/>
    </w:lvl>
    <w:lvl w:ilvl="6" w:tplc="C5608470">
      <w:numFmt w:val="decimal"/>
      <w:lvlText w:val=""/>
      <w:lvlJc w:val="left"/>
    </w:lvl>
    <w:lvl w:ilvl="7" w:tplc="588A2ACC">
      <w:numFmt w:val="decimal"/>
      <w:lvlText w:val=""/>
      <w:lvlJc w:val="left"/>
    </w:lvl>
    <w:lvl w:ilvl="8" w:tplc="5F2C91BA">
      <w:numFmt w:val="decimal"/>
      <w:lvlText w:val=""/>
      <w:lvlJc w:val="left"/>
    </w:lvl>
  </w:abstractNum>
  <w:abstractNum w:abstractNumId="38" w15:restartNumberingAfterBreak="0">
    <w:nsid w:val="00004944"/>
    <w:multiLevelType w:val="hybridMultilevel"/>
    <w:tmpl w:val="8116CD08"/>
    <w:lvl w:ilvl="0" w:tplc="5FE8CFD0">
      <w:start w:val="1"/>
      <w:numFmt w:val="bullet"/>
      <w:lvlText w:val="и"/>
      <w:lvlJc w:val="left"/>
    </w:lvl>
    <w:lvl w:ilvl="1" w:tplc="055CEB74">
      <w:start w:val="1"/>
      <w:numFmt w:val="bullet"/>
      <w:lvlText w:val="-"/>
      <w:lvlJc w:val="left"/>
    </w:lvl>
    <w:lvl w:ilvl="2" w:tplc="629C65D6">
      <w:numFmt w:val="decimal"/>
      <w:lvlText w:val=""/>
      <w:lvlJc w:val="left"/>
    </w:lvl>
    <w:lvl w:ilvl="3" w:tplc="34BC7100">
      <w:numFmt w:val="decimal"/>
      <w:lvlText w:val=""/>
      <w:lvlJc w:val="left"/>
    </w:lvl>
    <w:lvl w:ilvl="4" w:tplc="939AF9E0">
      <w:numFmt w:val="decimal"/>
      <w:lvlText w:val=""/>
      <w:lvlJc w:val="left"/>
    </w:lvl>
    <w:lvl w:ilvl="5" w:tplc="D196FFCC">
      <w:numFmt w:val="decimal"/>
      <w:lvlText w:val=""/>
      <w:lvlJc w:val="left"/>
    </w:lvl>
    <w:lvl w:ilvl="6" w:tplc="D912012E">
      <w:numFmt w:val="decimal"/>
      <w:lvlText w:val=""/>
      <w:lvlJc w:val="left"/>
    </w:lvl>
    <w:lvl w:ilvl="7" w:tplc="8CC01DDC">
      <w:numFmt w:val="decimal"/>
      <w:lvlText w:val=""/>
      <w:lvlJc w:val="left"/>
    </w:lvl>
    <w:lvl w:ilvl="8" w:tplc="F9CCBAC0">
      <w:numFmt w:val="decimal"/>
      <w:lvlText w:val=""/>
      <w:lvlJc w:val="left"/>
    </w:lvl>
  </w:abstractNum>
  <w:abstractNum w:abstractNumId="39" w15:restartNumberingAfterBreak="0">
    <w:nsid w:val="00004A80"/>
    <w:multiLevelType w:val="hybridMultilevel"/>
    <w:tmpl w:val="A3FED35A"/>
    <w:lvl w:ilvl="0" w:tplc="A194442E">
      <w:start w:val="2"/>
      <w:numFmt w:val="decimal"/>
      <w:lvlText w:val="%1)"/>
      <w:lvlJc w:val="left"/>
      <w:rPr>
        <w:rFonts w:ascii="Times New Roman" w:hAnsi="Times New Roman" w:cs="Times New Roman" w:hint="default"/>
      </w:rPr>
    </w:lvl>
    <w:lvl w:ilvl="1" w:tplc="40486DB2">
      <w:numFmt w:val="decimal"/>
      <w:lvlText w:val=""/>
      <w:lvlJc w:val="left"/>
    </w:lvl>
    <w:lvl w:ilvl="2" w:tplc="A45611F2">
      <w:numFmt w:val="decimal"/>
      <w:lvlText w:val=""/>
      <w:lvlJc w:val="left"/>
    </w:lvl>
    <w:lvl w:ilvl="3" w:tplc="EA9AA828">
      <w:numFmt w:val="decimal"/>
      <w:lvlText w:val=""/>
      <w:lvlJc w:val="left"/>
    </w:lvl>
    <w:lvl w:ilvl="4" w:tplc="A2AE898C">
      <w:numFmt w:val="decimal"/>
      <w:lvlText w:val=""/>
      <w:lvlJc w:val="left"/>
    </w:lvl>
    <w:lvl w:ilvl="5" w:tplc="5E763246">
      <w:numFmt w:val="decimal"/>
      <w:lvlText w:val=""/>
      <w:lvlJc w:val="left"/>
    </w:lvl>
    <w:lvl w:ilvl="6" w:tplc="08E6BE4C">
      <w:numFmt w:val="decimal"/>
      <w:lvlText w:val=""/>
      <w:lvlJc w:val="left"/>
    </w:lvl>
    <w:lvl w:ilvl="7" w:tplc="FBA8E20C">
      <w:numFmt w:val="decimal"/>
      <w:lvlText w:val=""/>
      <w:lvlJc w:val="left"/>
    </w:lvl>
    <w:lvl w:ilvl="8" w:tplc="A88EDC64">
      <w:numFmt w:val="decimal"/>
      <w:lvlText w:val=""/>
      <w:lvlJc w:val="left"/>
    </w:lvl>
  </w:abstractNum>
  <w:abstractNum w:abstractNumId="40" w15:restartNumberingAfterBreak="0">
    <w:nsid w:val="00004CAD"/>
    <w:multiLevelType w:val="hybridMultilevel"/>
    <w:tmpl w:val="EE6ADA9A"/>
    <w:lvl w:ilvl="0" w:tplc="CF78AFE0">
      <w:start w:val="1"/>
      <w:numFmt w:val="decimal"/>
      <w:lvlText w:val="%1."/>
      <w:lvlJc w:val="left"/>
    </w:lvl>
    <w:lvl w:ilvl="1" w:tplc="B9E63FBC">
      <w:numFmt w:val="decimal"/>
      <w:lvlText w:val=""/>
      <w:lvlJc w:val="left"/>
    </w:lvl>
    <w:lvl w:ilvl="2" w:tplc="859EA0AA">
      <w:numFmt w:val="decimal"/>
      <w:lvlText w:val=""/>
      <w:lvlJc w:val="left"/>
    </w:lvl>
    <w:lvl w:ilvl="3" w:tplc="12D82DFA">
      <w:numFmt w:val="decimal"/>
      <w:lvlText w:val=""/>
      <w:lvlJc w:val="left"/>
    </w:lvl>
    <w:lvl w:ilvl="4" w:tplc="3C307EAA">
      <w:numFmt w:val="decimal"/>
      <w:lvlText w:val=""/>
      <w:lvlJc w:val="left"/>
    </w:lvl>
    <w:lvl w:ilvl="5" w:tplc="C534111C">
      <w:numFmt w:val="decimal"/>
      <w:lvlText w:val=""/>
      <w:lvlJc w:val="left"/>
    </w:lvl>
    <w:lvl w:ilvl="6" w:tplc="A24CDF1C">
      <w:numFmt w:val="decimal"/>
      <w:lvlText w:val=""/>
      <w:lvlJc w:val="left"/>
    </w:lvl>
    <w:lvl w:ilvl="7" w:tplc="D1E277E0">
      <w:numFmt w:val="decimal"/>
      <w:lvlText w:val=""/>
      <w:lvlJc w:val="left"/>
    </w:lvl>
    <w:lvl w:ilvl="8" w:tplc="4368389E">
      <w:numFmt w:val="decimal"/>
      <w:lvlText w:val=""/>
      <w:lvlJc w:val="left"/>
    </w:lvl>
  </w:abstractNum>
  <w:abstractNum w:abstractNumId="41" w15:restartNumberingAfterBreak="0">
    <w:nsid w:val="00004DF2"/>
    <w:multiLevelType w:val="hybridMultilevel"/>
    <w:tmpl w:val="A086E318"/>
    <w:lvl w:ilvl="0" w:tplc="BD2E0504">
      <w:start w:val="1"/>
      <w:numFmt w:val="bullet"/>
      <w:lvlText w:val="-"/>
      <w:lvlJc w:val="left"/>
    </w:lvl>
    <w:lvl w:ilvl="1" w:tplc="B4DA91F4">
      <w:numFmt w:val="decimal"/>
      <w:lvlText w:val=""/>
      <w:lvlJc w:val="left"/>
    </w:lvl>
    <w:lvl w:ilvl="2" w:tplc="DD6ADD14">
      <w:numFmt w:val="decimal"/>
      <w:lvlText w:val=""/>
      <w:lvlJc w:val="left"/>
    </w:lvl>
    <w:lvl w:ilvl="3" w:tplc="CCD20B1C">
      <w:numFmt w:val="decimal"/>
      <w:lvlText w:val=""/>
      <w:lvlJc w:val="left"/>
    </w:lvl>
    <w:lvl w:ilvl="4" w:tplc="778E0D2E">
      <w:numFmt w:val="decimal"/>
      <w:lvlText w:val=""/>
      <w:lvlJc w:val="left"/>
    </w:lvl>
    <w:lvl w:ilvl="5" w:tplc="EFA63D96">
      <w:numFmt w:val="decimal"/>
      <w:lvlText w:val=""/>
      <w:lvlJc w:val="left"/>
    </w:lvl>
    <w:lvl w:ilvl="6" w:tplc="F6305504">
      <w:numFmt w:val="decimal"/>
      <w:lvlText w:val=""/>
      <w:lvlJc w:val="left"/>
    </w:lvl>
    <w:lvl w:ilvl="7" w:tplc="0FDEFC58">
      <w:numFmt w:val="decimal"/>
      <w:lvlText w:val=""/>
      <w:lvlJc w:val="left"/>
    </w:lvl>
    <w:lvl w:ilvl="8" w:tplc="70026C06">
      <w:numFmt w:val="decimal"/>
      <w:lvlText w:val=""/>
      <w:lvlJc w:val="left"/>
    </w:lvl>
  </w:abstractNum>
  <w:abstractNum w:abstractNumId="42" w15:restartNumberingAfterBreak="0">
    <w:nsid w:val="00005422"/>
    <w:multiLevelType w:val="hybridMultilevel"/>
    <w:tmpl w:val="3DC046D4"/>
    <w:lvl w:ilvl="0" w:tplc="BBE034DC">
      <w:start w:val="1"/>
      <w:numFmt w:val="bullet"/>
      <w:lvlText w:val="-"/>
      <w:lvlJc w:val="left"/>
    </w:lvl>
    <w:lvl w:ilvl="1" w:tplc="6C44FB86">
      <w:numFmt w:val="decimal"/>
      <w:lvlText w:val=""/>
      <w:lvlJc w:val="left"/>
    </w:lvl>
    <w:lvl w:ilvl="2" w:tplc="DB36645E">
      <w:numFmt w:val="decimal"/>
      <w:lvlText w:val=""/>
      <w:lvlJc w:val="left"/>
    </w:lvl>
    <w:lvl w:ilvl="3" w:tplc="F0B2A070">
      <w:numFmt w:val="decimal"/>
      <w:lvlText w:val=""/>
      <w:lvlJc w:val="left"/>
    </w:lvl>
    <w:lvl w:ilvl="4" w:tplc="60284046">
      <w:numFmt w:val="decimal"/>
      <w:lvlText w:val=""/>
      <w:lvlJc w:val="left"/>
    </w:lvl>
    <w:lvl w:ilvl="5" w:tplc="2B667054">
      <w:numFmt w:val="decimal"/>
      <w:lvlText w:val=""/>
      <w:lvlJc w:val="left"/>
    </w:lvl>
    <w:lvl w:ilvl="6" w:tplc="E9B088F0">
      <w:numFmt w:val="decimal"/>
      <w:lvlText w:val=""/>
      <w:lvlJc w:val="left"/>
    </w:lvl>
    <w:lvl w:ilvl="7" w:tplc="F4667F2E">
      <w:numFmt w:val="decimal"/>
      <w:lvlText w:val=""/>
      <w:lvlJc w:val="left"/>
    </w:lvl>
    <w:lvl w:ilvl="8" w:tplc="7952BA00">
      <w:numFmt w:val="decimal"/>
      <w:lvlText w:val=""/>
      <w:lvlJc w:val="left"/>
    </w:lvl>
  </w:abstractNum>
  <w:abstractNum w:abstractNumId="43" w15:restartNumberingAfterBreak="0">
    <w:nsid w:val="000054DC"/>
    <w:multiLevelType w:val="hybridMultilevel"/>
    <w:tmpl w:val="CD34F3A2"/>
    <w:lvl w:ilvl="0" w:tplc="309AE3FA">
      <w:start w:val="1"/>
      <w:numFmt w:val="bullet"/>
      <w:lvlText w:val="к"/>
      <w:lvlJc w:val="left"/>
    </w:lvl>
    <w:lvl w:ilvl="1" w:tplc="9738DD2E">
      <w:start w:val="4"/>
      <w:numFmt w:val="decimal"/>
      <w:lvlText w:val="%2)"/>
      <w:lvlJc w:val="left"/>
    </w:lvl>
    <w:lvl w:ilvl="2" w:tplc="D06407D2">
      <w:numFmt w:val="decimal"/>
      <w:lvlText w:val=""/>
      <w:lvlJc w:val="left"/>
    </w:lvl>
    <w:lvl w:ilvl="3" w:tplc="4FFCEB1A">
      <w:numFmt w:val="decimal"/>
      <w:lvlText w:val=""/>
      <w:lvlJc w:val="left"/>
    </w:lvl>
    <w:lvl w:ilvl="4" w:tplc="DAC68E20">
      <w:numFmt w:val="decimal"/>
      <w:lvlText w:val=""/>
      <w:lvlJc w:val="left"/>
    </w:lvl>
    <w:lvl w:ilvl="5" w:tplc="F07A0F3A">
      <w:numFmt w:val="decimal"/>
      <w:lvlText w:val=""/>
      <w:lvlJc w:val="left"/>
    </w:lvl>
    <w:lvl w:ilvl="6" w:tplc="6404804C">
      <w:numFmt w:val="decimal"/>
      <w:lvlText w:val=""/>
      <w:lvlJc w:val="left"/>
    </w:lvl>
    <w:lvl w:ilvl="7" w:tplc="7B528EE8">
      <w:numFmt w:val="decimal"/>
      <w:lvlText w:val=""/>
      <w:lvlJc w:val="left"/>
    </w:lvl>
    <w:lvl w:ilvl="8" w:tplc="E61AFC2C">
      <w:numFmt w:val="decimal"/>
      <w:lvlText w:val=""/>
      <w:lvlJc w:val="left"/>
    </w:lvl>
  </w:abstractNum>
  <w:abstractNum w:abstractNumId="44" w15:restartNumberingAfterBreak="0">
    <w:nsid w:val="00005753"/>
    <w:multiLevelType w:val="hybridMultilevel"/>
    <w:tmpl w:val="290E7B1A"/>
    <w:lvl w:ilvl="0" w:tplc="1544208C">
      <w:start w:val="1"/>
      <w:numFmt w:val="bullet"/>
      <w:lvlText w:val="в"/>
      <w:lvlJc w:val="left"/>
    </w:lvl>
    <w:lvl w:ilvl="1" w:tplc="F83CBF22">
      <w:start w:val="2"/>
      <w:numFmt w:val="decimal"/>
      <w:lvlText w:val="%2)"/>
      <w:lvlJc w:val="left"/>
    </w:lvl>
    <w:lvl w:ilvl="2" w:tplc="03529DD6">
      <w:numFmt w:val="decimal"/>
      <w:lvlText w:val=""/>
      <w:lvlJc w:val="left"/>
    </w:lvl>
    <w:lvl w:ilvl="3" w:tplc="9DAEB9D6">
      <w:numFmt w:val="decimal"/>
      <w:lvlText w:val=""/>
      <w:lvlJc w:val="left"/>
    </w:lvl>
    <w:lvl w:ilvl="4" w:tplc="D6340702">
      <w:numFmt w:val="decimal"/>
      <w:lvlText w:val=""/>
      <w:lvlJc w:val="left"/>
    </w:lvl>
    <w:lvl w:ilvl="5" w:tplc="1BE69556">
      <w:numFmt w:val="decimal"/>
      <w:lvlText w:val=""/>
      <w:lvlJc w:val="left"/>
    </w:lvl>
    <w:lvl w:ilvl="6" w:tplc="9D4E566C">
      <w:numFmt w:val="decimal"/>
      <w:lvlText w:val=""/>
      <w:lvlJc w:val="left"/>
    </w:lvl>
    <w:lvl w:ilvl="7" w:tplc="D264F7DC">
      <w:numFmt w:val="decimal"/>
      <w:lvlText w:val=""/>
      <w:lvlJc w:val="left"/>
    </w:lvl>
    <w:lvl w:ilvl="8" w:tplc="55AE7A5E">
      <w:numFmt w:val="decimal"/>
      <w:lvlText w:val=""/>
      <w:lvlJc w:val="left"/>
    </w:lvl>
  </w:abstractNum>
  <w:abstractNum w:abstractNumId="45" w15:restartNumberingAfterBreak="0">
    <w:nsid w:val="00005772"/>
    <w:multiLevelType w:val="hybridMultilevel"/>
    <w:tmpl w:val="78F491A4"/>
    <w:lvl w:ilvl="0" w:tplc="DB4ED618">
      <w:start w:val="1"/>
      <w:numFmt w:val="bullet"/>
      <w:lvlText w:val="в"/>
      <w:lvlJc w:val="left"/>
    </w:lvl>
    <w:lvl w:ilvl="1" w:tplc="ADDC417C">
      <w:start w:val="1"/>
      <w:numFmt w:val="decimal"/>
      <w:lvlText w:val="%2)"/>
      <w:lvlJc w:val="left"/>
      <w:rPr>
        <w:rFonts w:ascii="Times New Roman" w:hAnsi="Times New Roman" w:cs="Times New Roman" w:hint="default"/>
      </w:rPr>
    </w:lvl>
    <w:lvl w:ilvl="2" w:tplc="6D0C01F6">
      <w:numFmt w:val="decimal"/>
      <w:lvlText w:val=""/>
      <w:lvlJc w:val="left"/>
    </w:lvl>
    <w:lvl w:ilvl="3" w:tplc="7722D86A">
      <w:numFmt w:val="decimal"/>
      <w:lvlText w:val=""/>
      <w:lvlJc w:val="left"/>
    </w:lvl>
    <w:lvl w:ilvl="4" w:tplc="F54CF19E">
      <w:numFmt w:val="decimal"/>
      <w:lvlText w:val=""/>
      <w:lvlJc w:val="left"/>
    </w:lvl>
    <w:lvl w:ilvl="5" w:tplc="DC4ABCA8">
      <w:numFmt w:val="decimal"/>
      <w:lvlText w:val=""/>
      <w:lvlJc w:val="left"/>
    </w:lvl>
    <w:lvl w:ilvl="6" w:tplc="030AE3CA">
      <w:numFmt w:val="decimal"/>
      <w:lvlText w:val=""/>
      <w:lvlJc w:val="left"/>
    </w:lvl>
    <w:lvl w:ilvl="7" w:tplc="37E0D6C6">
      <w:numFmt w:val="decimal"/>
      <w:lvlText w:val=""/>
      <w:lvlJc w:val="left"/>
    </w:lvl>
    <w:lvl w:ilvl="8" w:tplc="1F78A382">
      <w:numFmt w:val="decimal"/>
      <w:lvlText w:val=""/>
      <w:lvlJc w:val="left"/>
    </w:lvl>
  </w:abstractNum>
  <w:abstractNum w:abstractNumId="46" w15:restartNumberingAfterBreak="0">
    <w:nsid w:val="000058B0"/>
    <w:multiLevelType w:val="hybridMultilevel"/>
    <w:tmpl w:val="A78295D4"/>
    <w:lvl w:ilvl="0" w:tplc="73060FF4">
      <w:start w:val="1"/>
      <w:numFmt w:val="bullet"/>
      <w:lvlText w:val="в"/>
      <w:lvlJc w:val="left"/>
    </w:lvl>
    <w:lvl w:ilvl="1" w:tplc="60F27F94">
      <w:numFmt w:val="decimal"/>
      <w:lvlText w:val=""/>
      <w:lvlJc w:val="left"/>
    </w:lvl>
    <w:lvl w:ilvl="2" w:tplc="EE4C7EFE">
      <w:numFmt w:val="decimal"/>
      <w:lvlText w:val=""/>
      <w:lvlJc w:val="left"/>
    </w:lvl>
    <w:lvl w:ilvl="3" w:tplc="5B94D312">
      <w:numFmt w:val="decimal"/>
      <w:lvlText w:val=""/>
      <w:lvlJc w:val="left"/>
    </w:lvl>
    <w:lvl w:ilvl="4" w:tplc="F3FEDFC4">
      <w:numFmt w:val="decimal"/>
      <w:lvlText w:val=""/>
      <w:lvlJc w:val="left"/>
    </w:lvl>
    <w:lvl w:ilvl="5" w:tplc="ECA6582E">
      <w:numFmt w:val="decimal"/>
      <w:lvlText w:val=""/>
      <w:lvlJc w:val="left"/>
    </w:lvl>
    <w:lvl w:ilvl="6" w:tplc="73588AF4">
      <w:numFmt w:val="decimal"/>
      <w:lvlText w:val=""/>
      <w:lvlJc w:val="left"/>
    </w:lvl>
    <w:lvl w:ilvl="7" w:tplc="16FC173E">
      <w:numFmt w:val="decimal"/>
      <w:lvlText w:val=""/>
      <w:lvlJc w:val="left"/>
    </w:lvl>
    <w:lvl w:ilvl="8" w:tplc="27403A72">
      <w:numFmt w:val="decimal"/>
      <w:lvlText w:val=""/>
      <w:lvlJc w:val="left"/>
    </w:lvl>
  </w:abstractNum>
  <w:abstractNum w:abstractNumId="47" w15:restartNumberingAfterBreak="0">
    <w:nsid w:val="00005991"/>
    <w:multiLevelType w:val="hybridMultilevel"/>
    <w:tmpl w:val="10A869B0"/>
    <w:lvl w:ilvl="0" w:tplc="DC5E8406">
      <w:start w:val="1"/>
      <w:numFmt w:val="bullet"/>
      <w:lvlText w:val="и"/>
      <w:lvlJc w:val="left"/>
    </w:lvl>
    <w:lvl w:ilvl="1" w:tplc="6B5C0F4A">
      <w:numFmt w:val="decimal"/>
      <w:lvlText w:val=""/>
      <w:lvlJc w:val="left"/>
    </w:lvl>
    <w:lvl w:ilvl="2" w:tplc="0226A88E">
      <w:numFmt w:val="decimal"/>
      <w:lvlText w:val=""/>
      <w:lvlJc w:val="left"/>
    </w:lvl>
    <w:lvl w:ilvl="3" w:tplc="BFE89F0E">
      <w:numFmt w:val="decimal"/>
      <w:lvlText w:val=""/>
      <w:lvlJc w:val="left"/>
    </w:lvl>
    <w:lvl w:ilvl="4" w:tplc="8A1A9980">
      <w:numFmt w:val="decimal"/>
      <w:lvlText w:val=""/>
      <w:lvlJc w:val="left"/>
    </w:lvl>
    <w:lvl w:ilvl="5" w:tplc="3C2012E2">
      <w:numFmt w:val="decimal"/>
      <w:lvlText w:val=""/>
      <w:lvlJc w:val="left"/>
    </w:lvl>
    <w:lvl w:ilvl="6" w:tplc="CAD8712A">
      <w:numFmt w:val="decimal"/>
      <w:lvlText w:val=""/>
      <w:lvlJc w:val="left"/>
    </w:lvl>
    <w:lvl w:ilvl="7" w:tplc="BFAA80F4">
      <w:numFmt w:val="decimal"/>
      <w:lvlText w:val=""/>
      <w:lvlJc w:val="left"/>
    </w:lvl>
    <w:lvl w:ilvl="8" w:tplc="A7001872">
      <w:numFmt w:val="decimal"/>
      <w:lvlText w:val=""/>
      <w:lvlJc w:val="left"/>
    </w:lvl>
  </w:abstractNum>
  <w:abstractNum w:abstractNumId="48" w15:restartNumberingAfterBreak="0">
    <w:nsid w:val="00005C67"/>
    <w:multiLevelType w:val="hybridMultilevel"/>
    <w:tmpl w:val="D97A9F60"/>
    <w:lvl w:ilvl="0" w:tplc="8D546F36">
      <w:start w:val="1"/>
      <w:numFmt w:val="bullet"/>
      <w:lvlText w:val="-"/>
      <w:lvlJc w:val="left"/>
    </w:lvl>
    <w:lvl w:ilvl="1" w:tplc="D0AA94BE">
      <w:numFmt w:val="decimal"/>
      <w:lvlText w:val=""/>
      <w:lvlJc w:val="left"/>
    </w:lvl>
    <w:lvl w:ilvl="2" w:tplc="E7BC9466">
      <w:numFmt w:val="decimal"/>
      <w:lvlText w:val=""/>
      <w:lvlJc w:val="left"/>
    </w:lvl>
    <w:lvl w:ilvl="3" w:tplc="8142437C">
      <w:numFmt w:val="decimal"/>
      <w:lvlText w:val=""/>
      <w:lvlJc w:val="left"/>
    </w:lvl>
    <w:lvl w:ilvl="4" w:tplc="453A2EFC">
      <w:numFmt w:val="decimal"/>
      <w:lvlText w:val=""/>
      <w:lvlJc w:val="left"/>
    </w:lvl>
    <w:lvl w:ilvl="5" w:tplc="F5846550">
      <w:numFmt w:val="decimal"/>
      <w:lvlText w:val=""/>
      <w:lvlJc w:val="left"/>
    </w:lvl>
    <w:lvl w:ilvl="6" w:tplc="1CA8AEF6">
      <w:numFmt w:val="decimal"/>
      <w:lvlText w:val=""/>
      <w:lvlJc w:val="left"/>
    </w:lvl>
    <w:lvl w:ilvl="7" w:tplc="8110B4EC">
      <w:numFmt w:val="decimal"/>
      <w:lvlText w:val=""/>
      <w:lvlJc w:val="left"/>
    </w:lvl>
    <w:lvl w:ilvl="8" w:tplc="5DE21C48">
      <w:numFmt w:val="decimal"/>
      <w:lvlText w:val=""/>
      <w:lvlJc w:val="left"/>
    </w:lvl>
  </w:abstractNum>
  <w:abstractNum w:abstractNumId="49" w15:restartNumberingAfterBreak="0">
    <w:nsid w:val="00005DB2"/>
    <w:multiLevelType w:val="hybridMultilevel"/>
    <w:tmpl w:val="E222D69C"/>
    <w:lvl w:ilvl="0" w:tplc="BADE8BE0">
      <w:start w:val="1"/>
      <w:numFmt w:val="bullet"/>
      <w:lvlText w:val="с"/>
      <w:lvlJc w:val="left"/>
    </w:lvl>
    <w:lvl w:ilvl="1" w:tplc="B5726A2A">
      <w:numFmt w:val="decimal"/>
      <w:lvlText w:val=""/>
      <w:lvlJc w:val="left"/>
    </w:lvl>
    <w:lvl w:ilvl="2" w:tplc="30E883E0">
      <w:numFmt w:val="decimal"/>
      <w:lvlText w:val=""/>
      <w:lvlJc w:val="left"/>
    </w:lvl>
    <w:lvl w:ilvl="3" w:tplc="C6EE3564">
      <w:numFmt w:val="decimal"/>
      <w:lvlText w:val=""/>
      <w:lvlJc w:val="left"/>
    </w:lvl>
    <w:lvl w:ilvl="4" w:tplc="8F9A9778">
      <w:numFmt w:val="decimal"/>
      <w:lvlText w:val=""/>
      <w:lvlJc w:val="left"/>
    </w:lvl>
    <w:lvl w:ilvl="5" w:tplc="5A887E98">
      <w:numFmt w:val="decimal"/>
      <w:lvlText w:val=""/>
      <w:lvlJc w:val="left"/>
    </w:lvl>
    <w:lvl w:ilvl="6" w:tplc="32BC9D26">
      <w:numFmt w:val="decimal"/>
      <w:lvlText w:val=""/>
      <w:lvlJc w:val="left"/>
    </w:lvl>
    <w:lvl w:ilvl="7" w:tplc="25FA61D0">
      <w:numFmt w:val="decimal"/>
      <w:lvlText w:val=""/>
      <w:lvlJc w:val="left"/>
    </w:lvl>
    <w:lvl w:ilvl="8" w:tplc="ED3E1BB8">
      <w:numFmt w:val="decimal"/>
      <w:lvlText w:val=""/>
      <w:lvlJc w:val="left"/>
    </w:lvl>
  </w:abstractNum>
  <w:abstractNum w:abstractNumId="50" w15:restartNumberingAfterBreak="0">
    <w:nsid w:val="00005E14"/>
    <w:multiLevelType w:val="hybridMultilevel"/>
    <w:tmpl w:val="C1BAB3AE"/>
    <w:lvl w:ilvl="0" w:tplc="9028B00C">
      <w:start w:val="3"/>
      <w:numFmt w:val="decimal"/>
      <w:lvlText w:val="%1."/>
      <w:lvlJc w:val="left"/>
    </w:lvl>
    <w:lvl w:ilvl="1" w:tplc="4CCA4F18">
      <w:numFmt w:val="decimal"/>
      <w:lvlText w:val=""/>
      <w:lvlJc w:val="left"/>
    </w:lvl>
    <w:lvl w:ilvl="2" w:tplc="AA66A60E">
      <w:numFmt w:val="decimal"/>
      <w:lvlText w:val=""/>
      <w:lvlJc w:val="left"/>
    </w:lvl>
    <w:lvl w:ilvl="3" w:tplc="08761764">
      <w:numFmt w:val="decimal"/>
      <w:lvlText w:val=""/>
      <w:lvlJc w:val="left"/>
    </w:lvl>
    <w:lvl w:ilvl="4" w:tplc="D42880C6">
      <w:numFmt w:val="decimal"/>
      <w:lvlText w:val=""/>
      <w:lvlJc w:val="left"/>
    </w:lvl>
    <w:lvl w:ilvl="5" w:tplc="A95464E0">
      <w:numFmt w:val="decimal"/>
      <w:lvlText w:val=""/>
      <w:lvlJc w:val="left"/>
    </w:lvl>
    <w:lvl w:ilvl="6" w:tplc="73D05842">
      <w:numFmt w:val="decimal"/>
      <w:lvlText w:val=""/>
      <w:lvlJc w:val="left"/>
    </w:lvl>
    <w:lvl w:ilvl="7" w:tplc="3F32D746">
      <w:numFmt w:val="decimal"/>
      <w:lvlText w:val=""/>
      <w:lvlJc w:val="left"/>
    </w:lvl>
    <w:lvl w:ilvl="8" w:tplc="28AC982E">
      <w:numFmt w:val="decimal"/>
      <w:lvlText w:val=""/>
      <w:lvlJc w:val="left"/>
    </w:lvl>
  </w:abstractNum>
  <w:abstractNum w:abstractNumId="51" w15:restartNumberingAfterBreak="0">
    <w:nsid w:val="00005F32"/>
    <w:multiLevelType w:val="hybridMultilevel"/>
    <w:tmpl w:val="DF80D9C8"/>
    <w:lvl w:ilvl="0" w:tplc="4C92F0C8">
      <w:start w:val="1"/>
      <w:numFmt w:val="bullet"/>
      <w:lvlText w:val="и"/>
      <w:lvlJc w:val="left"/>
    </w:lvl>
    <w:lvl w:ilvl="1" w:tplc="E12C172C">
      <w:numFmt w:val="decimal"/>
      <w:lvlText w:val=""/>
      <w:lvlJc w:val="left"/>
    </w:lvl>
    <w:lvl w:ilvl="2" w:tplc="3FDAD9B2">
      <w:numFmt w:val="decimal"/>
      <w:lvlText w:val=""/>
      <w:lvlJc w:val="left"/>
    </w:lvl>
    <w:lvl w:ilvl="3" w:tplc="0AB4EDF2">
      <w:numFmt w:val="decimal"/>
      <w:lvlText w:val=""/>
      <w:lvlJc w:val="left"/>
    </w:lvl>
    <w:lvl w:ilvl="4" w:tplc="E41479B4">
      <w:numFmt w:val="decimal"/>
      <w:lvlText w:val=""/>
      <w:lvlJc w:val="left"/>
    </w:lvl>
    <w:lvl w:ilvl="5" w:tplc="4D6819BC">
      <w:numFmt w:val="decimal"/>
      <w:lvlText w:val=""/>
      <w:lvlJc w:val="left"/>
    </w:lvl>
    <w:lvl w:ilvl="6" w:tplc="AA88AA3E">
      <w:numFmt w:val="decimal"/>
      <w:lvlText w:val=""/>
      <w:lvlJc w:val="left"/>
    </w:lvl>
    <w:lvl w:ilvl="7" w:tplc="883A9AD8">
      <w:numFmt w:val="decimal"/>
      <w:lvlText w:val=""/>
      <w:lvlJc w:val="left"/>
    </w:lvl>
    <w:lvl w:ilvl="8" w:tplc="FB0A3B34">
      <w:numFmt w:val="decimal"/>
      <w:lvlText w:val=""/>
      <w:lvlJc w:val="left"/>
    </w:lvl>
  </w:abstractNum>
  <w:abstractNum w:abstractNumId="52" w15:restartNumberingAfterBreak="0">
    <w:nsid w:val="00005F49"/>
    <w:multiLevelType w:val="hybridMultilevel"/>
    <w:tmpl w:val="43C2E60C"/>
    <w:lvl w:ilvl="0" w:tplc="1B640BC6">
      <w:start w:val="5"/>
      <w:numFmt w:val="decimal"/>
      <w:lvlText w:val="%1."/>
      <w:lvlJc w:val="left"/>
    </w:lvl>
    <w:lvl w:ilvl="1" w:tplc="F4A4F062">
      <w:numFmt w:val="decimal"/>
      <w:lvlText w:val=""/>
      <w:lvlJc w:val="left"/>
    </w:lvl>
    <w:lvl w:ilvl="2" w:tplc="9FBC7A46">
      <w:numFmt w:val="decimal"/>
      <w:lvlText w:val=""/>
      <w:lvlJc w:val="left"/>
    </w:lvl>
    <w:lvl w:ilvl="3" w:tplc="4454A5FA">
      <w:numFmt w:val="decimal"/>
      <w:lvlText w:val=""/>
      <w:lvlJc w:val="left"/>
    </w:lvl>
    <w:lvl w:ilvl="4" w:tplc="05422AA6">
      <w:numFmt w:val="decimal"/>
      <w:lvlText w:val=""/>
      <w:lvlJc w:val="left"/>
    </w:lvl>
    <w:lvl w:ilvl="5" w:tplc="70C80FE8">
      <w:numFmt w:val="decimal"/>
      <w:lvlText w:val=""/>
      <w:lvlJc w:val="left"/>
    </w:lvl>
    <w:lvl w:ilvl="6" w:tplc="76562188">
      <w:numFmt w:val="decimal"/>
      <w:lvlText w:val=""/>
      <w:lvlJc w:val="left"/>
    </w:lvl>
    <w:lvl w:ilvl="7" w:tplc="A1CA4A22">
      <w:numFmt w:val="decimal"/>
      <w:lvlText w:val=""/>
      <w:lvlJc w:val="left"/>
    </w:lvl>
    <w:lvl w:ilvl="8" w:tplc="7070E24A">
      <w:numFmt w:val="decimal"/>
      <w:lvlText w:val=""/>
      <w:lvlJc w:val="left"/>
    </w:lvl>
  </w:abstractNum>
  <w:abstractNum w:abstractNumId="53" w15:restartNumberingAfterBreak="0">
    <w:nsid w:val="00006032"/>
    <w:multiLevelType w:val="hybridMultilevel"/>
    <w:tmpl w:val="B45EF5D6"/>
    <w:lvl w:ilvl="0" w:tplc="C352CD34">
      <w:start w:val="1"/>
      <w:numFmt w:val="bullet"/>
      <w:lvlText w:val="-"/>
      <w:lvlJc w:val="left"/>
    </w:lvl>
    <w:lvl w:ilvl="1" w:tplc="02027C80">
      <w:numFmt w:val="decimal"/>
      <w:lvlText w:val=""/>
      <w:lvlJc w:val="left"/>
    </w:lvl>
    <w:lvl w:ilvl="2" w:tplc="BB8C9806">
      <w:numFmt w:val="decimal"/>
      <w:lvlText w:val=""/>
      <w:lvlJc w:val="left"/>
    </w:lvl>
    <w:lvl w:ilvl="3" w:tplc="82FA144A">
      <w:numFmt w:val="decimal"/>
      <w:lvlText w:val=""/>
      <w:lvlJc w:val="left"/>
    </w:lvl>
    <w:lvl w:ilvl="4" w:tplc="BC92E1E8">
      <w:numFmt w:val="decimal"/>
      <w:lvlText w:val=""/>
      <w:lvlJc w:val="left"/>
    </w:lvl>
    <w:lvl w:ilvl="5" w:tplc="2556C4FA">
      <w:numFmt w:val="decimal"/>
      <w:lvlText w:val=""/>
      <w:lvlJc w:val="left"/>
    </w:lvl>
    <w:lvl w:ilvl="6" w:tplc="4B404F8E">
      <w:numFmt w:val="decimal"/>
      <w:lvlText w:val=""/>
      <w:lvlJc w:val="left"/>
    </w:lvl>
    <w:lvl w:ilvl="7" w:tplc="8B325E9E">
      <w:numFmt w:val="decimal"/>
      <w:lvlText w:val=""/>
      <w:lvlJc w:val="left"/>
    </w:lvl>
    <w:lvl w:ilvl="8" w:tplc="380EE210">
      <w:numFmt w:val="decimal"/>
      <w:lvlText w:val=""/>
      <w:lvlJc w:val="left"/>
    </w:lvl>
  </w:abstractNum>
  <w:abstractNum w:abstractNumId="54" w15:restartNumberingAfterBreak="0">
    <w:nsid w:val="000060BF"/>
    <w:multiLevelType w:val="hybridMultilevel"/>
    <w:tmpl w:val="D1986B7E"/>
    <w:lvl w:ilvl="0" w:tplc="24342724">
      <w:start w:val="1"/>
      <w:numFmt w:val="bullet"/>
      <w:lvlText w:val="с"/>
      <w:lvlJc w:val="left"/>
    </w:lvl>
    <w:lvl w:ilvl="1" w:tplc="07C0B8C4">
      <w:numFmt w:val="decimal"/>
      <w:lvlText w:val=""/>
      <w:lvlJc w:val="left"/>
    </w:lvl>
    <w:lvl w:ilvl="2" w:tplc="AD74E70C">
      <w:numFmt w:val="decimal"/>
      <w:lvlText w:val=""/>
      <w:lvlJc w:val="left"/>
    </w:lvl>
    <w:lvl w:ilvl="3" w:tplc="48C4F8CA">
      <w:numFmt w:val="decimal"/>
      <w:lvlText w:val=""/>
      <w:lvlJc w:val="left"/>
    </w:lvl>
    <w:lvl w:ilvl="4" w:tplc="155CEA62">
      <w:numFmt w:val="decimal"/>
      <w:lvlText w:val=""/>
      <w:lvlJc w:val="left"/>
    </w:lvl>
    <w:lvl w:ilvl="5" w:tplc="64CEA19E">
      <w:numFmt w:val="decimal"/>
      <w:lvlText w:val=""/>
      <w:lvlJc w:val="left"/>
    </w:lvl>
    <w:lvl w:ilvl="6" w:tplc="B4E8DA80">
      <w:numFmt w:val="decimal"/>
      <w:lvlText w:val=""/>
      <w:lvlJc w:val="left"/>
    </w:lvl>
    <w:lvl w:ilvl="7" w:tplc="201AD8DA">
      <w:numFmt w:val="decimal"/>
      <w:lvlText w:val=""/>
      <w:lvlJc w:val="left"/>
    </w:lvl>
    <w:lvl w:ilvl="8" w:tplc="E438F6F0">
      <w:numFmt w:val="decimal"/>
      <w:lvlText w:val=""/>
      <w:lvlJc w:val="left"/>
    </w:lvl>
  </w:abstractNum>
  <w:abstractNum w:abstractNumId="55" w15:restartNumberingAfterBreak="0">
    <w:nsid w:val="000066C4"/>
    <w:multiLevelType w:val="hybridMultilevel"/>
    <w:tmpl w:val="70E4392E"/>
    <w:lvl w:ilvl="0" w:tplc="2BD4D0F6">
      <w:start w:val="1"/>
      <w:numFmt w:val="bullet"/>
      <w:lvlText w:val="с"/>
      <w:lvlJc w:val="left"/>
    </w:lvl>
    <w:lvl w:ilvl="1" w:tplc="2848A606">
      <w:numFmt w:val="decimal"/>
      <w:lvlText w:val=""/>
      <w:lvlJc w:val="left"/>
    </w:lvl>
    <w:lvl w:ilvl="2" w:tplc="AF2815FC">
      <w:numFmt w:val="decimal"/>
      <w:lvlText w:val=""/>
      <w:lvlJc w:val="left"/>
    </w:lvl>
    <w:lvl w:ilvl="3" w:tplc="A25C343A">
      <w:numFmt w:val="decimal"/>
      <w:lvlText w:val=""/>
      <w:lvlJc w:val="left"/>
    </w:lvl>
    <w:lvl w:ilvl="4" w:tplc="E916A476">
      <w:numFmt w:val="decimal"/>
      <w:lvlText w:val=""/>
      <w:lvlJc w:val="left"/>
    </w:lvl>
    <w:lvl w:ilvl="5" w:tplc="CBF03528">
      <w:numFmt w:val="decimal"/>
      <w:lvlText w:val=""/>
      <w:lvlJc w:val="left"/>
    </w:lvl>
    <w:lvl w:ilvl="6" w:tplc="A7C01A16">
      <w:numFmt w:val="decimal"/>
      <w:lvlText w:val=""/>
      <w:lvlJc w:val="left"/>
    </w:lvl>
    <w:lvl w:ilvl="7" w:tplc="0816ABD8">
      <w:numFmt w:val="decimal"/>
      <w:lvlText w:val=""/>
      <w:lvlJc w:val="left"/>
    </w:lvl>
    <w:lvl w:ilvl="8" w:tplc="2B607696">
      <w:numFmt w:val="decimal"/>
      <w:lvlText w:val=""/>
      <w:lvlJc w:val="left"/>
    </w:lvl>
  </w:abstractNum>
  <w:abstractNum w:abstractNumId="56" w15:restartNumberingAfterBreak="0">
    <w:nsid w:val="00006899"/>
    <w:multiLevelType w:val="hybridMultilevel"/>
    <w:tmpl w:val="49443018"/>
    <w:lvl w:ilvl="0" w:tplc="77D0C560">
      <w:start w:val="1"/>
      <w:numFmt w:val="bullet"/>
      <w:lvlText w:val="и"/>
      <w:lvlJc w:val="left"/>
    </w:lvl>
    <w:lvl w:ilvl="1" w:tplc="68341010">
      <w:start w:val="1"/>
      <w:numFmt w:val="bullet"/>
      <w:lvlText w:val="-"/>
      <w:lvlJc w:val="left"/>
    </w:lvl>
    <w:lvl w:ilvl="2" w:tplc="8F4E2AEE">
      <w:numFmt w:val="decimal"/>
      <w:lvlText w:val=""/>
      <w:lvlJc w:val="left"/>
    </w:lvl>
    <w:lvl w:ilvl="3" w:tplc="5DB2E92A">
      <w:numFmt w:val="decimal"/>
      <w:lvlText w:val=""/>
      <w:lvlJc w:val="left"/>
    </w:lvl>
    <w:lvl w:ilvl="4" w:tplc="A6B4DDA6">
      <w:numFmt w:val="decimal"/>
      <w:lvlText w:val=""/>
      <w:lvlJc w:val="left"/>
    </w:lvl>
    <w:lvl w:ilvl="5" w:tplc="AFE0A75C">
      <w:numFmt w:val="decimal"/>
      <w:lvlText w:val=""/>
      <w:lvlJc w:val="left"/>
    </w:lvl>
    <w:lvl w:ilvl="6" w:tplc="1E180102">
      <w:numFmt w:val="decimal"/>
      <w:lvlText w:val=""/>
      <w:lvlJc w:val="left"/>
    </w:lvl>
    <w:lvl w:ilvl="7" w:tplc="FC9C8732">
      <w:numFmt w:val="decimal"/>
      <w:lvlText w:val=""/>
      <w:lvlJc w:val="left"/>
    </w:lvl>
    <w:lvl w:ilvl="8" w:tplc="F20C650E">
      <w:numFmt w:val="decimal"/>
      <w:lvlText w:val=""/>
      <w:lvlJc w:val="left"/>
    </w:lvl>
  </w:abstractNum>
  <w:abstractNum w:abstractNumId="57" w15:restartNumberingAfterBreak="0">
    <w:nsid w:val="0000692C"/>
    <w:multiLevelType w:val="hybridMultilevel"/>
    <w:tmpl w:val="09FC4AE0"/>
    <w:lvl w:ilvl="0" w:tplc="E30610C2">
      <w:start w:val="1"/>
      <w:numFmt w:val="bullet"/>
      <w:lvlText w:val="-"/>
      <w:lvlJc w:val="left"/>
    </w:lvl>
    <w:lvl w:ilvl="1" w:tplc="2A82066E">
      <w:numFmt w:val="decimal"/>
      <w:lvlText w:val=""/>
      <w:lvlJc w:val="left"/>
    </w:lvl>
    <w:lvl w:ilvl="2" w:tplc="1B6EAE9C">
      <w:numFmt w:val="decimal"/>
      <w:lvlText w:val=""/>
      <w:lvlJc w:val="left"/>
    </w:lvl>
    <w:lvl w:ilvl="3" w:tplc="2CA66830">
      <w:numFmt w:val="decimal"/>
      <w:lvlText w:val=""/>
      <w:lvlJc w:val="left"/>
    </w:lvl>
    <w:lvl w:ilvl="4" w:tplc="8744CEB0">
      <w:numFmt w:val="decimal"/>
      <w:lvlText w:val=""/>
      <w:lvlJc w:val="left"/>
    </w:lvl>
    <w:lvl w:ilvl="5" w:tplc="B4AE1672">
      <w:numFmt w:val="decimal"/>
      <w:lvlText w:val=""/>
      <w:lvlJc w:val="left"/>
    </w:lvl>
    <w:lvl w:ilvl="6" w:tplc="61F0AB12">
      <w:numFmt w:val="decimal"/>
      <w:lvlText w:val=""/>
      <w:lvlJc w:val="left"/>
    </w:lvl>
    <w:lvl w:ilvl="7" w:tplc="467C5F32">
      <w:numFmt w:val="decimal"/>
      <w:lvlText w:val=""/>
      <w:lvlJc w:val="left"/>
    </w:lvl>
    <w:lvl w:ilvl="8" w:tplc="6EEE1122">
      <w:numFmt w:val="decimal"/>
      <w:lvlText w:val=""/>
      <w:lvlJc w:val="left"/>
    </w:lvl>
  </w:abstractNum>
  <w:abstractNum w:abstractNumId="58" w15:restartNumberingAfterBreak="0">
    <w:nsid w:val="00006AD6"/>
    <w:multiLevelType w:val="hybridMultilevel"/>
    <w:tmpl w:val="5EAA2FF6"/>
    <w:lvl w:ilvl="0" w:tplc="60C84066">
      <w:start w:val="1"/>
      <w:numFmt w:val="bullet"/>
      <w:lvlText w:val="С"/>
      <w:lvlJc w:val="left"/>
    </w:lvl>
    <w:lvl w:ilvl="1" w:tplc="E8BC2D10">
      <w:numFmt w:val="decimal"/>
      <w:lvlText w:val=""/>
      <w:lvlJc w:val="left"/>
    </w:lvl>
    <w:lvl w:ilvl="2" w:tplc="1F38E82A">
      <w:numFmt w:val="decimal"/>
      <w:lvlText w:val=""/>
      <w:lvlJc w:val="left"/>
    </w:lvl>
    <w:lvl w:ilvl="3" w:tplc="317604DA">
      <w:numFmt w:val="decimal"/>
      <w:lvlText w:val=""/>
      <w:lvlJc w:val="left"/>
    </w:lvl>
    <w:lvl w:ilvl="4" w:tplc="9758B76A">
      <w:numFmt w:val="decimal"/>
      <w:lvlText w:val=""/>
      <w:lvlJc w:val="left"/>
    </w:lvl>
    <w:lvl w:ilvl="5" w:tplc="078AB978">
      <w:numFmt w:val="decimal"/>
      <w:lvlText w:val=""/>
      <w:lvlJc w:val="left"/>
    </w:lvl>
    <w:lvl w:ilvl="6" w:tplc="D1F8938E">
      <w:numFmt w:val="decimal"/>
      <w:lvlText w:val=""/>
      <w:lvlJc w:val="left"/>
    </w:lvl>
    <w:lvl w:ilvl="7" w:tplc="15A85666">
      <w:numFmt w:val="decimal"/>
      <w:lvlText w:val=""/>
      <w:lvlJc w:val="left"/>
    </w:lvl>
    <w:lvl w:ilvl="8" w:tplc="1B0609A0">
      <w:numFmt w:val="decimal"/>
      <w:lvlText w:val=""/>
      <w:lvlJc w:val="left"/>
    </w:lvl>
  </w:abstractNum>
  <w:abstractNum w:abstractNumId="59" w15:restartNumberingAfterBreak="0">
    <w:nsid w:val="00007049"/>
    <w:multiLevelType w:val="hybridMultilevel"/>
    <w:tmpl w:val="FD5EBADC"/>
    <w:lvl w:ilvl="0" w:tplc="06146860">
      <w:start w:val="1"/>
      <w:numFmt w:val="bullet"/>
      <w:lvlText w:val="в"/>
      <w:lvlJc w:val="left"/>
    </w:lvl>
    <w:lvl w:ilvl="1" w:tplc="ADB23A44">
      <w:numFmt w:val="decimal"/>
      <w:lvlText w:val=""/>
      <w:lvlJc w:val="left"/>
    </w:lvl>
    <w:lvl w:ilvl="2" w:tplc="B8B46FC4">
      <w:numFmt w:val="decimal"/>
      <w:lvlText w:val=""/>
      <w:lvlJc w:val="left"/>
    </w:lvl>
    <w:lvl w:ilvl="3" w:tplc="0CDC97E8">
      <w:numFmt w:val="decimal"/>
      <w:lvlText w:val=""/>
      <w:lvlJc w:val="left"/>
    </w:lvl>
    <w:lvl w:ilvl="4" w:tplc="34C6E2AA">
      <w:numFmt w:val="decimal"/>
      <w:lvlText w:val=""/>
      <w:lvlJc w:val="left"/>
    </w:lvl>
    <w:lvl w:ilvl="5" w:tplc="2538347A">
      <w:numFmt w:val="decimal"/>
      <w:lvlText w:val=""/>
      <w:lvlJc w:val="left"/>
    </w:lvl>
    <w:lvl w:ilvl="6" w:tplc="77903BDE">
      <w:numFmt w:val="decimal"/>
      <w:lvlText w:val=""/>
      <w:lvlJc w:val="left"/>
    </w:lvl>
    <w:lvl w:ilvl="7" w:tplc="342032A0">
      <w:numFmt w:val="decimal"/>
      <w:lvlText w:val=""/>
      <w:lvlJc w:val="left"/>
    </w:lvl>
    <w:lvl w:ilvl="8" w:tplc="6FE65922">
      <w:numFmt w:val="decimal"/>
      <w:lvlText w:val=""/>
      <w:lvlJc w:val="left"/>
    </w:lvl>
  </w:abstractNum>
  <w:abstractNum w:abstractNumId="60" w15:restartNumberingAfterBreak="0">
    <w:nsid w:val="000073DA"/>
    <w:multiLevelType w:val="hybridMultilevel"/>
    <w:tmpl w:val="8BBAEED4"/>
    <w:lvl w:ilvl="0" w:tplc="D828FDDE">
      <w:start w:val="1"/>
      <w:numFmt w:val="bullet"/>
      <w:lvlText w:val="В"/>
      <w:lvlJc w:val="left"/>
    </w:lvl>
    <w:lvl w:ilvl="1" w:tplc="B116402E">
      <w:start w:val="1"/>
      <w:numFmt w:val="bullet"/>
      <w:lvlText w:val="В"/>
      <w:lvlJc w:val="left"/>
    </w:lvl>
    <w:lvl w:ilvl="2" w:tplc="7CB0CDA8">
      <w:numFmt w:val="decimal"/>
      <w:lvlText w:val=""/>
      <w:lvlJc w:val="left"/>
    </w:lvl>
    <w:lvl w:ilvl="3" w:tplc="1CA65030">
      <w:numFmt w:val="decimal"/>
      <w:lvlText w:val=""/>
      <w:lvlJc w:val="left"/>
    </w:lvl>
    <w:lvl w:ilvl="4" w:tplc="BD3AFAC0">
      <w:numFmt w:val="decimal"/>
      <w:lvlText w:val=""/>
      <w:lvlJc w:val="left"/>
    </w:lvl>
    <w:lvl w:ilvl="5" w:tplc="645EE908">
      <w:numFmt w:val="decimal"/>
      <w:lvlText w:val=""/>
      <w:lvlJc w:val="left"/>
    </w:lvl>
    <w:lvl w:ilvl="6" w:tplc="73A4B384">
      <w:numFmt w:val="decimal"/>
      <w:lvlText w:val=""/>
      <w:lvlJc w:val="left"/>
    </w:lvl>
    <w:lvl w:ilvl="7" w:tplc="76B8E798">
      <w:numFmt w:val="decimal"/>
      <w:lvlText w:val=""/>
      <w:lvlJc w:val="left"/>
    </w:lvl>
    <w:lvl w:ilvl="8" w:tplc="4A562548">
      <w:numFmt w:val="decimal"/>
      <w:lvlText w:val=""/>
      <w:lvlJc w:val="left"/>
    </w:lvl>
  </w:abstractNum>
  <w:abstractNum w:abstractNumId="61" w15:restartNumberingAfterBreak="0">
    <w:nsid w:val="000075EF"/>
    <w:multiLevelType w:val="hybridMultilevel"/>
    <w:tmpl w:val="89223E5A"/>
    <w:lvl w:ilvl="0" w:tplc="905478F0">
      <w:start w:val="1"/>
      <w:numFmt w:val="bullet"/>
      <w:lvlText w:val="в"/>
      <w:lvlJc w:val="left"/>
    </w:lvl>
    <w:lvl w:ilvl="1" w:tplc="1A68599C">
      <w:start w:val="2"/>
      <w:numFmt w:val="decimal"/>
      <w:lvlText w:val="%2)"/>
      <w:lvlJc w:val="left"/>
    </w:lvl>
    <w:lvl w:ilvl="2" w:tplc="1D4411B8">
      <w:numFmt w:val="decimal"/>
      <w:lvlText w:val=""/>
      <w:lvlJc w:val="left"/>
    </w:lvl>
    <w:lvl w:ilvl="3" w:tplc="32E6203A">
      <w:numFmt w:val="decimal"/>
      <w:lvlText w:val=""/>
      <w:lvlJc w:val="left"/>
    </w:lvl>
    <w:lvl w:ilvl="4" w:tplc="B8422AB4">
      <w:numFmt w:val="decimal"/>
      <w:lvlText w:val=""/>
      <w:lvlJc w:val="left"/>
    </w:lvl>
    <w:lvl w:ilvl="5" w:tplc="9A9029B8">
      <w:numFmt w:val="decimal"/>
      <w:lvlText w:val=""/>
      <w:lvlJc w:val="left"/>
    </w:lvl>
    <w:lvl w:ilvl="6" w:tplc="F87AE5E0">
      <w:numFmt w:val="decimal"/>
      <w:lvlText w:val=""/>
      <w:lvlJc w:val="left"/>
    </w:lvl>
    <w:lvl w:ilvl="7" w:tplc="41C0D978">
      <w:numFmt w:val="decimal"/>
      <w:lvlText w:val=""/>
      <w:lvlJc w:val="left"/>
    </w:lvl>
    <w:lvl w:ilvl="8" w:tplc="90BC02FA">
      <w:numFmt w:val="decimal"/>
      <w:lvlText w:val=""/>
      <w:lvlJc w:val="left"/>
    </w:lvl>
  </w:abstractNum>
  <w:abstractNum w:abstractNumId="62" w15:restartNumberingAfterBreak="0">
    <w:nsid w:val="0000797D"/>
    <w:multiLevelType w:val="hybridMultilevel"/>
    <w:tmpl w:val="417ECD12"/>
    <w:lvl w:ilvl="0" w:tplc="A600D414">
      <w:start w:val="1"/>
      <w:numFmt w:val="bullet"/>
      <w:lvlText w:val="и"/>
      <w:lvlJc w:val="left"/>
      <w:rPr>
        <w:rFonts w:ascii="Times New Roman" w:hAnsi="Times New Roman" w:cs="Times New Roman" w:hint="default"/>
        <w:sz w:val="28"/>
        <w:szCs w:val="28"/>
      </w:rPr>
    </w:lvl>
    <w:lvl w:ilvl="1" w:tplc="CA4430C6">
      <w:numFmt w:val="decimal"/>
      <w:lvlText w:val=""/>
      <w:lvlJc w:val="left"/>
    </w:lvl>
    <w:lvl w:ilvl="2" w:tplc="88161836">
      <w:numFmt w:val="decimal"/>
      <w:lvlText w:val=""/>
      <w:lvlJc w:val="left"/>
    </w:lvl>
    <w:lvl w:ilvl="3" w:tplc="423A3D54">
      <w:numFmt w:val="decimal"/>
      <w:lvlText w:val=""/>
      <w:lvlJc w:val="left"/>
    </w:lvl>
    <w:lvl w:ilvl="4" w:tplc="355EBA5A">
      <w:numFmt w:val="decimal"/>
      <w:lvlText w:val=""/>
      <w:lvlJc w:val="left"/>
    </w:lvl>
    <w:lvl w:ilvl="5" w:tplc="AC7802D4">
      <w:numFmt w:val="decimal"/>
      <w:lvlText w:val=""/>
      <w:lvlJc w:val="left"/>
    </w:lvl>
    <w:lvl w:ilvl="6" w:tplc="D11A8066">
      <w:numFmt w:val="decimal"/>
      <w:lvlText w:val=""/>
      <w:lvlJc w:val="left"/>
    </w:lvl>
    <w:lvl w:ilvl="7" w:tplc="3ABA407C">
      <w:numFmt w:val="decimal"/>
      <w:lvlText w:val=""/>
      <w:lvlJc w:val="left"/>
    </w:lvl>
    <w:lvl w:ilvl="8" w:tplc="2542CF4C">
      <w:numFmt w:val="decimal"/>
      <w:lvlText w:val=""/>
      <w:lvlJc w:val="left"/>
    </w:lvl>
  </w:abstractNum>
  <w:abstractNum w:abstractNumId="63" w15:restartNumberingAfterBreak="0">
    <w:nsid w:val="00007983"/>
    <w:multiLevelType w:val="hybridMultilevel"/>
    <w:tmpl w:val="EE32B3AA"/>
    <w:lvl w:ilvl="0" w:tplc="F6FE1E6A">
      <w:start w:val="1"/>
      <w:numFmt w:val="bullet"/>
      <w:lvlText w:val="-"/>
      <w:lvlJc w:val="left"/>
    </w:lvl>
    <w:lvl w:ilvl="1" w:tplc="0BCE20E2">
      <w:numFmt w:val="decimal"/>
      <w:lvlText w:val=""/>
      <w:lvlJc w:val="left"/>
    </w:lvl>
    <w:lvl w:ilvl="2" w:tplc="E36A1224">
      <w:numFmt w:val="decimal"/>
      <w:lvlText w:val=""/>
      <w:lvlJc w:val="left"/>
    </w:lvl>
    <w:lvl w:ilvl="3" w:tplc="5DB20E7A">
      <w:numFmt w:val="decimal"/>
      <w:lvlText w:val=""/>
      <w:lvlJc w:val="left"/>
    </w:lvl>
    <w:lvl w:ilvl="4" w:tplc="BE02F080">
      <w:numFmt w:val="decimal"/>
      <w:lvlText w:val=""/>
      <w:lvlJc w:val="left"/>
    </w:lvl>
    <w:lvl w:ilvl="5" w:tplc="0C18450E">
      <w:numFmt w:val="decimal"/>
      <w:lvlText w:val=""/>
      <w:lvlJc w:val="left"/>
    </w:lvl>
    <w:lvl w:ilvl="6" w:tplc="80C2145C">
      <w:numFmt w:val="decimal"/>
      <w:lvlText w:val=""/>
      <w:lvlJc w:val="left"/>
    </w:lvl>
    <w:lvl w:ilvl="7" w:tplc="8564BB2A">
      <w:numFmt w:val="decimal"/>
      <w:lvlText w:val=""/>
      <w:lvlJc w:val="left"/>
    </w:lvl>
    <w:lvl w:ilvl="8" w:tplc="B2E80D1E">
      <w:numFmt w:val="decimal"/>
      <w:lvlText w:val=""/>
      <w:lvlJc w:val="left"/>
    </w:lvl>
  </w:abstractNum>
  <w:abstractNum w:abstractNumId="64" w15:restartNumberingAfterBreak="0">
    <w:nsid w:val="0000798B"/>
    <w:multiLevelType w:val="hybridMultilevel"/>
    <w:tmpl w:val="29A27BD2"/>
    <w:lvl w:ilvl="0" w:tplc="BD285B8E">
      <w:start w:val="1"/>
      <w:numFmt w:val="bullet"/>
      <w:lvlText w:val="к"/>
      <w:lvlJc w:val="left"/>
    </w:lvl>
    <w:lvl w:ilvl="1" w:tplc="B934AB20">
      <w:start w:val="2"/>
      <w:numFmt w:val="decimal"/>
      <w:lvlText w:val="%2)"/>
      <w:lvlJc w:val="left"/>
      <w:rPr>
        <w:rFonts w:ascii="Times New Roman" w:hAnsi="Times New Roman" w:cs="Times New Roman" w:hint="default"/>
        <w:sz w:val="28"/>
        <w:szCs w:val="28"/>
      </w:rPr>
    </w:lvl>
    <w:lvl w:ilvl="2" w:tplc="31C237C8">
      <w:numFmt w:val="decimal"/>
      <w:lvlText w:val=""/>
      <w:lvlJc w:val="left"/>
    </w:lvl>
    <w:lvl w:ilvl="3" w:tplc="5894BDD6">
      <w:numFmt w:val="decimal"/>
      <w:lvlText w:val=""/>
      <w:lvlJc w:val="left"/>
    </w:lvl>
    <w:lvl w:ilvl="4" w:tplc="2BD84154">
      <w:numFmt w:val="decimal"/>
      <w:lvlText w:val=""/>
      <w:lvlJc w:val="left"/>
    </w:lvl>
    <w:lvl w:ilvl="5" w:tplc="96A0E792">
      <w:numFmt w:val="decimal"/>
      <w:lvlText w:val=""/>
      <w:lvlJc w:val="left"/>
    </w:lvl>
    <w:lvl w:ilvl="6" w:tplc="7DF0017C">
      <w:numFmt w:val="decimal"/>
      <w:lvlText w:val=""/>
      <w:lvlJc w:val="left"/>
    </w:lvl>
    <w:lvl w:ilvl="7" w:tplc="54A25F56">
      <w:numFmt w:val="decimal"/>
      <w:lvlText w:val=""/>
      <w:lvlJc w:val="left"/>
    </w:lvl>
    <w:lvl w:ilvl="8" w:tplc="FFDC3DEE">
      <w:numFmt w:val="decimal"/>
      <w:lvlText w:val=""/>
      <w:lvlJc w:val="left"/>
    </w:lvl>
  </w:abstractNum>
  <w:abstractNum w:abstractNumId="65" w15:restartNumberingAfterBreak="0">
    <w:nsid w:val="00007BB9"/>
    <w:multiLevelType w:val="hybridMultilevel"/>
    <w:tmpl w:val="E4D8E39C"/>
    <w:lvl w:ilvl="0" w:tplc="7D42E53E">
      <w:start w:val="1"/>
      <w:numFmt w:val="bullet"/>
      <w:lvlText w:val="и"/>
      <w:lvlJc w:val="left"/>
    </w:lvl>
    <w:lvl w:ilvl="1" w:tplc="20FE0AEC">
      <w:start w:val="1"/>
      <w:numFmt w:val="bullet"/>
      <w:lvlText w:val="-"/>
      <w:lvlJc w:val="left"/>
    </w:lvl>
    <w:lvl w:ilvl="2" w:tplc="7746363C">
      <w:numFmt w:val="decimal"/>
      <w:lvlText w:val=""/>
      <w:lvlJc w:val="left"/>
    </w:lvl>
    <w:lvl w:ilvl="3" w:tplc="06AEC34A">
      <w:numFmt w:val="decimal"/>
      <w:lvlText w:val=""/>
      <w:lvlJc w:val="left"/>
    </w:lvl>
    <w:lvl w:ilvl="4" w:tplc="938CFB96">
      <w:numFmt w:val="decimal"/>
      <w:lvlText w:val=""/>
      <w:lvlJc w:val="left"/>
    </w:lvl>
    <w:lvl w:ilvl="5" w:tplc="4210CFDC">
      <w:numFmt w:val="decimal"/>
      <w:lvlText w:val=""/>
      <w:lvlJc w:val="left"/>
    </w:lvl>
    <w:lvl w:ilvl="6" w:tplc="E6746B96">
      <w:numFmt w:val="decimal"/>
      <w:lvlText w:val=""/>
      <w:lvlJc w:val="left"/>
    </w:lvl>
    <w:lvl w:ilvl="7" w:tplc="FB4AC928">
      <w:numFmt w:val="decimal"/>
      <w:lvlText w:val=""/>
      <w:lvlJc w:val="left"/>
    </w:lvl>
    <w:lvl w:ilvl="8" w:tplc="9BEE7436">
      <w:numFmt w:val="decimal"/>
      <w:lvlText w:val=""/>
      <w:lvlJc w:val="left"/>
    </w:lvl>
  </w:abstractNum>
  <w:abstractNum w:abstractNumId="66" w15:restartNumberingAfterBreak="0">
    <w:nsid w:val="00007EB7"/>
    <w:multiLevelType w:val="hybridMultilevel"/>
    <w:tmpl w:val="0D5AB562"/>
    <w:lvl w:ilvl="0" w:tplc="1278E0DE">
      <w:start w:val="1"/>
      <w:numFmt w:val="bullet"/>
      <w:lvlText w:val="в"/>
      <w:lvlJc w:val="left"/>
    </w:lvl>
    <w:lvl w:ilvl="1" w:tplc="10225566">
      <w:start w:val="1"/>
      <w:numFmt w:val="decimal"/>
      <w:lvlText w:val="%2)"/>
      <w:lvlJc w:val="left"/>
      <w:rPr>
        <w:rFonts w:ascii="Times New Roman" w:hAnsi="Times New Roman" w:cs="Times New Roman" w:hint="default"/>
      </w:rPr>
    </w:lvl>
    <w:lvl w:ilvl="2" w:tplc="055023D0">
      <w:numFmt w:val="decimal"/>
      <w:lvlText w:val=""/>
      <w:lvlJc w:val="left"/>
    </w:lvl>
    <w:lvl w:ilvl="3" w:tplc="57A4ACB8">
      <w:numFmt w:val="decimal"/>
      <w:lvlText w:val=""/>
      <w:lvlJc w:val="left"/>
    </w:lvl>
    <w:lvl w:ilvl="4" w:tplc="A1AE261E">
      <w:numFmt w:val="decimal"/>
      <w:lvlText w:val=""/>
      <w:lvlJc w:val="left"/>
    </w:lvl>
    <w:lvl w:ilvl="5" w:tplc="DAB29226">
      <w:numFmt w:val="decimal"/>
      <w:lvlText w:val=""/>
      <w:lvlJc w:val="left"/>
    </w:lvl>
    <w:lvl w:ilvl="6" w:tplc="649410DA">
      <w:numFmt w:val="decimal"/>
      <w:lvlText w:val=""/>
      <w:lvlJc w:val="left"/>
    </w:lvl>
    <w:lvl w:ilvl="7" w:tplc="FA50528A">
      <w:numFmt w:val="decimal"/>
      <w:lvlText w:val=""/>
      <w:lvlJc w:val="left"/>
    </w:lvl>
    <w:lvl w:ilvl="8" w:tplc="F8A45914">
      <w:numFmt w:val="decimal"/>
      <w:lvlText w:val=""/>
      <w:lvlJc w:val="left"/>
    </w:lvl>
  </w:abstractNum>
  <w:num w:numId="1">
    <w:abstractNumId w:val="14"/>
  </w:num>
  <w:num w:numId="2">
    <w:abstractNumId w:val="51"/>
  </w:num>
  <w:num w:numId="3">
    <w:abstractNumId w:val="28"/>
  </w:num>
  <w:num w:numId="4">
    <w:abstractNumId w:val="27"/>
  </w:num>
  <w:num w:numId="5">
    <w:abstractNumId w:val="62"/>
  </w:num>
  <w:num w:numId="6">
    <w:abstractNumId w:val="52"/>
  </w:num>
  <w:num w:numId="7">
    <w:abstractNumId w:val="4"/>
  </w:num>
  <w:num w:numId="8">
    <w:abstractNumId w:val="40"/>
  </w:num>
  <w:num w:numId="9">
    <w:abstractNumId w:val="22"/>
  </w:num>
  <w:num w:numId="10">
    <w:abstractNumId w:val="50"/>
  </w:num>
  <w:num w:numId="11">
    <w:abstractNumId w:val="41"/>
  </w:num>
  <w:num w:numId="12">
    <w:abstractNumId w:val="38"/>
  </w:num>
  <w:num w:numId="13">
    <w:abstractNumId w:val="20"/>
  </w:num>
  <w:num w:numId="14">
    <w:abstractNumId w:val="8"/>
  </w:num>
  <w:num w:numId="15">
    <w:abstractNumId w:val="15"/>
  </w:num>
  <w:num w:numId="16">
    <w:abstractNumId w:val="24"/>
  </w:num>
  <w:num w:numId="17">
    <w:abstractNumId w:val="55"/>
  </w:num>
  <w:num w:numId="18">
    <w:abstractNumId w:val="35"/>
  </w:num>
  <w:num w:numId="19">
    <w:abstractNumId w:val="66"/>
  </w:num>
  <w:num w:numId="20">
    <w:abstractNumId w:val="53"/>
  </w:num>
  <w:num w:numId="21">
    <w:abstractNumId w:val="18"/>
  </w:num>
  <w:num w:numId="22">
    <w:abstractNumId w:val="11"/>
  </w:num>
  <w:num w:numId="23">
    <w:abstractNumId w:val="42"/>
  </w:num>
  <w:num w:numId="24">
    <w:abstractNumId w:val="31"/>
  </w:num>
  <w:num w:numId="25">
    <w:abstractNumId w:val="1"/>
  </w:num>
  <w:num w:numId="26">
    <w:abstractNumId w:val="47"/>
  </w:num>
  <w:num w:numId="27">
    <w:abstractNumId w:val="33"/>
  </w:num>
  <w:num w:numId="28">
    <w:abstractNumId w:val="7"/>
  </w:num>
  <w:num w:numId="29">
    <w:abstractNumId w:val="64"/>
  </w:num>
  <w:num w:numId="30">
    <w:abstractNumId w:val="6"/>
  </w:num>
  <w:num w:numId="31">
    <w:abstractNumId w:val="60"/>
  </w:num>
  <w:num w:numId="32">
    <w:abstractNumId w:val="46"/>
  </w:num>
  <w:num w:numId="33">
    <w:abstractNumId w:val="17"/>
  </w:num>
  <w:num w:numId="34">
    <w:abstractNumId w:val="26"/>
  </w:num>
  <w:num w:numId="35">
    <w:abstractNumId w:val="2"/>
  </w:num>
  <w:num w:numId="36">
    <w:abstractNumId w:val="65"/>
  </w:num>
  <w:num w:numId="37">
    <w:abstractNumId w:val="45"/>
  </w:num>
  <w:num w:numId="38">
    <w:abstractNumId w:val="9"/>
  </w:num>
  <w:num w:numId="39">
    <w:abstractNumId w:val="59"/>
  </w:num>
  <w:num w:numId="40">
    <w:abstractNumId w:val="57"/>
  </w:num>
  <w:num w:numId="41">
    <w:abstractNumId w:val="39"/>
  </w:num>
  <w:num w:numId="42">
    <w:abstractNumId w:val="13"/>
  </w:num>
  <w:num w:numId="43">
    <w:abstractNumId w:val="12"/>
  </w:num>
  <w:num w:numId="44">
    <w:abstractNumId w:val="56"/>
  </w:num>
  <w:num w:numId="45">
    <w:abstractNumId w:val="29"/>
  </w:num>
  <w:num w:numId="46">
    <w:abstractNumId w:val="10"/>
  </w:num>
  <w:num w:numId="47">
    <w:abstractNumId w:val="32"/>
  </w:num>
  <w:num w:numId="48">
    <w:abstractNumId w:val="49"/>
  </w:num>
  <w:num w:numId="49">
    <w:abstractNumId w:val="23"/>
  </w:num>
  <w:num w:numId="50">
    <w:abstractNumId w:val="16"/>
  </w:num>
  <w:num w:numId="51">
    <w:abstractNumId w:val="37"/>
  </w:num>
  <w:num w:numId="52">
    <w:abstractNumId w:val="44"/>
  </w:num>
  <w:num w:numId="53">
    <w:abstractNumId w:val="54"/>
  </w:num>
  <w:num w:numId="54">
    <w:abstractNumId w:val="48"/>
  </w:num>
  <w:num w:numId="55">
    <w:abstractNumId w:val="30"/>
  </w:num>
  <w:num w:numId="56">
    <w:abstractNumId w:val="5"/>
  </w:num>
  <w:num w:numId="57">
    <w:abstractNumId w:val="21"/>
  </w:num>
  <w:num w:numId="58">
    <w:abstractNumId w:val="58"/>
  </w:num>
  <w:num w:numId="59">
    <w:abstractNumId w:val="0"/>
  </w:num>
  <w:num w:numId="60">
    <w:abstractNumId w:val="34"/>
  </w:num>
  <w:num w:numId="61">
    <w:abstractNumId w:val="43"/>
  </w:num>
  <w:num w:numId="62">
    <w:abstractNumId w:val="25"/>
  </w:num>
  <w:num w:numId="63">
    <w:abstractNumId w:val="3"/>
  </w:num>
  <w:num w:numId="64">
    <w:abstractNumId w:val="63"/>
  </w:num>
  <w:num w:numId="65">
    <w:abstractNumId w:val="61"/>
  </w:num>
  <w:num w:numId="66">
    <w:abstractNumId w:val="36"/>
  </w:num>
  <w:num w:numId="67">
    <w:abstractNumId w:val="1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039A"/>
    <w:rsid w:val="00010973"/>
    <w:rsid w:val="00017B21"/>
    <w:rsid w:val="00032600"/>
    <w:rsid w:val="00033551"/>
    <w:rsid w:val="00040704"/>
    <w:rsid w:val="0004631B"/>
    <w:rsid w:val="0005107E"/>
    <w:rsid w:val="0008360C"/>
    <w:rsid w:val="000A0C48"/>
    <w:rsid w:val="000E374E"/>
    <w:rsid w:val="00116E6F"/>
    <w:rsid w:val="001267EF"/>
    <w:rsid w:val="00137669"/>
    <w:rsid w:val="00172DEE"/>
    <w:rsid w:val="0019263E"/>
    <w:rsid w:val="001A2D76"/>
    <w:rsid w:val="001A74F4"/>
    <w:rsid w:val="00242DA1"/>
    <w:rsid w:val="00257E38"/>
    <w:rsid w:val="00331A5D"/>
    <w:rsid w:val="00334B81"/>
    <w:rsid w:val="00344F7B"/>
    <w:rsid w:val="003F06C3"/>
    <w:rsid w:val="004378D2"/>
    <w:rsid w:val="00442343"/>
    <w:rsid w:val="004B438B"/>
    <w:rsid w:val="004D7107"/>
    <w:rsid w:val="004F58EB"/>
    <w:rsid w:val="00504E13"/>
    <w:rsid w:val="005100C0"/>
    <w:rsid w:val="005176BB"/>
    <w:rsid w:val="00517C5F"/>
    <w:rsid w:val="00522160"/>
    <w:rsid w:val="00573E13"/>
    <w:rsid w:val="00583CAC"/>
    <w:rsid w:val="0058725D"/>
    <w:rsid w:val="00597F9E"/>
    <w:rsid w:val="005A0F10"/>
    <w:rsid w:val="005A782B"/>
    <w:rsid w:val="005B386E"/>
    <w:rsid w:val="005D7720"/>
    <w:rsid w:val="0061208C"/>
    <w:rsid w:val="006301C6"/>
    <w:rsid w:val="00706F04"/>
    <w:rsid w:val="0079039A"/>
    <w:rsid w:val="007D4E5C"/>
    <w:rsid w:val="00807D07"/>
    <w:rsid w:val="0088484C"/>
    <w:rsid w:val="008963D3"/>
    <w:rsid w:val="008B0F52"/>
    <w:rsid w:val="008D2DEA"/>
    <w:rsid w:val="009075DE"/>
    <w:rsid w:val="009406FE"/>
    <w:rsid w:val="00951D6C"/>
    <w:rsid w:val="00957C5C"/>
    <w:rsid w:val="00995146"/>
    <w:rsid w:val="009F2E5C"/>
    <w:rsid w:val="009F352F"/>
    <w:rsid w:val="00A1200D"/>
    <w:rsid w:val="00A32DAB"/>
    <w:rsid w:val="00A46351"/>
    <w:rsid w:val="00A5679C"/>
    <w:rsid w:val="00A62F30"/>
    <w:rsid w:val="00A93B09"/>
    <w:rsid w:val="00AB4DB3"/>
    <w:rsid w:val="00AD4B06"/>
    <w:rsid w:val="00AE1E7B"/>
    <w:rsid w:val="00B10AC3"/>
    <w:rsid w:val="00B20D94"/>
    <w:rsid w:val="00B724D2"/>
    <w:rsid w:val="00BC2BA9"/>
    <w:rsid w:val="00BC4E92"/>
    <w:rsid w:val="00BD4BF5"/>
    <w:rsid w:val="00BF4CCA"/>
    <w:rsid w:val="00C17647"/>
    <w:rsid w:val="00C63515"/>
    <w:rsid w:val="00CB757C"/>
    <w:rsid w:val="00D04742"/>
    <w:rsid w:val="00D57746"/>
    <w:rsid w:val="00D91BD2"/>
    <w:rsid w:val="00DB5666"/>
    <w:rsid w:val="00DE16C3"/>
    <w:rsid w:val="00E01E08"/>
    <w:rsid w:val="00E43B95"/>
    <w:rsid w:val="00E62367"/>
    <w:rsid w:val="00EB50C2"/>
    <w:rsid w:val="00EF03D0"/>
    <w:rsid w:val="00F15303"/>
    <w:rsid w:val="00F25C96"/>
    <w:rsid w:val="00F27431"/>
    <w:rsid w:val="00F96E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7963BD"/>
  <w15:docId w15:val="{0049E0A3-07A8-45AA-A0A2-17F0F5C66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742"/>
  </w:style>
  <w:style w:type="paragraph" w:styleId="1">
    <w:name w:val="heading 1"/>
    <w:basedOn w:val="a"/>
    <w:link w:val="10"/>
    <w:uiPriority w:val="9"/>
    <w:qFormat/>
    <w:rsid w:val="00597F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03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5666"/>
    <w:pPr>
      <w:ind w:left="720"/>
      <w:contextualSpacing/>
    </w:pPr>
  </w:style>
  <w:style w:type="table" w:styleId="a5">
    <w:name w:val="Table Grid"/>
    <w:basedOn w:val="a1"/>
    <w:uiPriority w:val="59"/>
    <w:rsid w:val="006301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B10A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0AC3"/>
  </w:style>
  <w:style w:type="paragraph" w:styleId="a8">
    <w:name w:val="footer"/>
    <w:basedOn w:val="a"/>
    <w:link w:val="a9"/>
    <w:uiPriority w:val="99"/>
    <w:unhideWhenUsed/>
    <w:rsid w:val="00B10A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0AC3"/>
  </w:style>
  <w:style w:type="paragraph" w:styleId="aa">
    <w:name w:val="No Spacing"/>
    <w:uiPriority w:val="99"/>
    <w:qFormat/>
    <w:rsid w:val="00573E1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97F9E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6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A3337-059E-4C59-8B4E-3FA180C2D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22</Pages>
  <Words>4428</Words>
  <Characters>25241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Madina</dc:creator>
  <cp:keywords/>
  <dc:description/>
  <cp:lastModifiedBy>Windows User</cp:lastModifiedBy>
  <cp:revision>33</cp:revision>
  <cp:lastPrinted>2019-06-20T12:38:00Z</cp:lastPrinted>
  <dcterms:created xsi:type="dcterms:W3CDTF">2019-06-18T01:55:00Z</dcterms:created>
  <dcterms:modified xsi:type="dcterms:W3CDTF">2019-06-21T06:11:00Z</dcterms:modified>
</cp:coreProperties>
</file>