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164A" w:rsidRDefault="00D80A0F" w:rsidP="00D80A0F">
      <w:pPr>
        <w:autoSpaceDE w:val="0"/>
        <w:autoSpaceDN w:val="0"/>
        <w:adjustRightInd w:val="0"/>
        <w:spacing w:after="0" w:line="240" w:lineRule="auto"/>
        <w:ind w:firstLine="540"/>
        <w:jc w:val="right"/>
        <w:rPr>
          <w:rFonts w:ascii="Times New Roman" w:hAnsi="Times New Roman" w:cs="Times New Roman"/>
          <w:sz w:val="28"/>
          <w:szCs w:val="28"/>
        </w:rPr>
      </w:pPr>
      <w:r>
        <w:rPr>
          <w:rFonts w:ascii="Times New Roman" w:hAnsi="Times New Roman" w:cs="Times New Roman"/>
          <w:sz w:val="28"/>
          <w:szCs w:val="28"/>
        </w:rPr>
        <w:t>Проект</w:t>
      </w:r>
    </w:p>
    <w:p w:rsidR="00D80A0F" w:rsidRDefault="00D80A0F" w:rsidP="00987B2D">
      <w:pPr>
        <w:autoSpaceDE w:val="0"/>
        <w:autoSpaceDN w:val="0"/>
        <w:adjustRightInd w:val="0"/>
        <w:spacing w:after="0" w:line="240" w:lineRule="auto"/>
        <w:ind w:firstLine="540"/>
        <w:jc w:val="both"/>
        <w:rPr>
          <w:rFonts w:ascii="Times New Roman" w:hAnsi="Times New Roman" w:cs="Times New Roman"/>
          <w:sz w:val="28"/>
          <w:szCs w:val="28"/>
        </w:rPr>
      </w:pPr>
    </w:p>
    <w:p w:rsidR="00A75F0A" w:rsidRPr="00A75F0A" w:rsidRDefault="00A75F0A" w:rsidP="00A75F0A">
      <w:pPr>
        <w:widowControl w:val="0"/>
        <w:autoSpaceDE w:val="0"/>
        <w:autoSpaceDN w:val="0"/>
        <w:adjustRightInd w:val="0"/>
        <w:spacing w:after="0" w:line="240" w:lineRule="auto"/>
        <w:jc w:val="center"/>
        <w:outlineLvl w:val="0"/>
        <w:rPr>
          <w:rFonts w:ascii="Times New Roman" w:eastAsia="Times New Roman" w:hAnsi="Times New Roman" w:cs="Times New Roman"/>
          <w:b/>
          <w:bCs/>
          <w:sz w:val="28"/>
          <w:szCs w:val="28"/>
          <w:lang w:eastAsia="ru-RU"/>
        </w:rPr>
      </w:pPr>
      <w:r w:rsidRPr="00A75F0A">
        <w:rPr>
          <w:rFonts w:ascii="Times New Roman" w:eastAsia="Times New Roman" w:hAnsi="Times New Roman" w:cs="Times New Roman"/>
          <w:b/>
          <w:bCs/>
          <w:sz w:val="28"/>
          <w:szCs w:val="28"/>
          <w:lang w:eastAsia="ru-RU"/>
        </w:rPr>
        <w:t xml:space="preserve">МИНИСТЕРСТВО </w:t>
      </w:r>
    </w:p>
    <w:p w:rsidR="00A75F0A" w:rsidRPr="00A75F0A" w:rsidRDefault="00A75F0A" w:rsidP="00A75F0A">
      <w:pPr>
        <w:widowControl w:val="0"/>
        <w:autoSpaceDE w:val="0"/>
        <w:autoSpaceDN w:val="0"/>
        <w:adjustRightInd w:val="0"/>
        <w:spacing w:after="0" w:line="240" w:lineRule="auto"/>
        <w:jc w:val="center"/>
        <w:outlineLvl w:val="0"/>
        <w:rPr>
          <w:rFonts w:ascii="Times New Roman" w:eastAsia="Times New Roman" w:hAnsi="Times New Roman" w:cs="Times New Roman"/>
          <w:b/>
          <w:bCs/>
          <w:sz w:val="28"/>
          <w:szCs w:val="28"/>
          <w:lang w:eastAsia="ru-RU"/>
        </w:rPr>
      </w:pPr>
      <w:r w:rsidRPr="00A75F0A">
        <w:rPr>
          <w:rFonts w:ascii="Times New Roman" w:eastAsia="Times New Roman" w:hAnsi="Times New Roman" w:cs="Times New Roman"/>
          <w:b/>
          <w:bCs/>
          <w:sz w:val="28"/>
          <w:szCs w:val="28"/>
          <w:lang w:eastAsia="ru-RU"/>
        </w:rPr>
        <w:t xml:space="preserve">ПО ЗЕМЕЛЬНЫМ И ИМУЩЕСТВЕННЫМ </w:t>
      </w:r>
      <w:r w:rsidRPr="00A75F0A">
        <w:rPr>
          <w:rFonts w:ascii="Times New Roman" w:eastAsia="Times New Roman" w:hAnsi="Times New Roman" w:cs="Times New Roman"/>
          <w:b/>
          <w:bCs/>
          <w:sz w:val="28"/>
          <w:szCs w:val="28"/>
          <w:lang w:eastAsia="ru-RU"/>
        </w:rPr>
        <w:br/>
        <w:t>ОТНОШЕНИЯМ РЕСПУБЛИКИ ДАГЕСТАН</w:t>
      </w:r>
    </w:p>
    <w:p w:rsidR="00AE164A" w:rsidRDefault="00AE164A" w:rsidP="00AE164A">
      <w:pPr>
        <w:autoSpaceDE w:val="0"/>
        <w:autoSpaceDN w:val="0"/>
        <w:adjustRightInd w:val="0"/>
        <w:spacing w:after="0" w:line="240" w:lineRule="auto"/>
        <w:ind w:left="5954"/>
        <w:jc w:val="center"/>
        <w:rPr>
          <w:rFonts w:ascii="Times New Roman" w:hAnsi="Times New Roman" w:cs="Times New Roman"/>
          <w:sz w:val="28"/>
          <w:szCs w:val="28"/>
        </w:rPr>
      </w:pPr>
    </w:p>
    <w:p w:rsidR="00CF4A2F" w:rsidRDefault="00CF4A2F" w:rsidP="00AE164A">
      <w:pPr>
        <w:autoSpaceDE w:val="0"/>
        <w:autoSpaceDN w:val="0"/>
        <w:adjustRightInd w:val="0"/>
        <w:spacing w:after="0" w:line="240" w:lineRule="auto"/>
        <w:ind w:left="5954"/>
        <w:jc w:val="center"/>
        <w:rPr>
          <w:rFonts w:ascii="Times New Roman" w:hAnsi="Times New Roman" w:cs="Times New Roman"/>
          <w:sz w:val="28"/>
          <w:szCs w:val="28"/>
        </w:rPr>
      </w:pPr>
    </w:p>
    <w:p w:rsidR="00AE164A" w:rsidRDefault="00A628E6" w:rsidP="00AE164A">
      <w:pPr>
        <w:autoSpaceDE w:val="0"/>
        <w:autoSpaceDN w:val="0"/>
        <w:adjustRightInd w:val="0"/>
        <w:spacing w:after="0" w:line="240" w:lineRule="auto"/>
        <w:jc w:val="center"/>
        <w:rPr>
          <w:rFonts w:ascii="Times New Roman" w:hAnsi="Times New Roman" w:cs="Times New Roman"/>
          <w:b/>
          <w:sz w:val="28"/>
          <w:szCs w:val="28"/>
        </w:rPr>
      </w:pPr>
      <w:r w:rsidRPr="00A628E6">
        <w:rPr>
          <w:rFonts w:ascii="Times New Roman" w:hAnsi="Times New Roman" w:cs="Times New Roman"/>
          <w:b/>
          <w:sz w:val="28"/>
          <w:szCs w:val="28"/>
        </w:rPr>
        <w:t>ПРИКАЗ</w:t>
      </w:r>
    </w:p>
    <w:p w:rsidR="00AB19F2" w:rsidRDefault="00AB19F2" w:rsidP="00AE164A">
      <w:pPr>
        <w:autoSpaceDE w:val="0"/>
        <w:autoSpaceDN w:val="0"/>
        <w:adjustRightInd w:val="0"/>
        <w:spacing w:after="0" w:line="240" w:lineRule="auto"/>
        <w:jc w:val="center"/>
        <w:rPr>
          <w:rFonts w:ascii="Times New Roman" w:hAnsi="Times New Roman" w:cs="Times New Roman"/>
          <w:b/>
          <w:sz w:val="28"/>
          <w:szCs w:val="28"/>
        </w:rPr>
      </w:pPr>
    </w:p>
    <w:p w:rsidR="00AE164A" w:rsidRDefault="004F11CF" w:rsidP="00D80A0F">
      <w:pPr>
        <w:tabs>
          <w:tab w:val="left" w:pos="709"/>
        </w:tabs>
        <w:autoSpaceDE w:val="0"/>
        <w:autoSpaceDN w:val="0"/>
        <w:adjustRightInd w:val="0"/>
        <w:spacing w:after="0" w:line="240" w:lineRule="auto"/>
        <w:jc w:val="center"/>
        <w:rPr>
          <w:rFonts w:ascii="Times New Roman" w:hAnsi="Times New Roman" w:cs="Times New Roman"/>
          <w:b/>
          <w:color w:val="000000" w:themeColor="text1"/>
          <w:sz w:val="28"/>
          <w:szCs w:val="28"/>
        </w:rPr>
      </w:pPr>
      <w:r w:rsidRPr="004F11CF">
        <w:rPr>
          <w:rFonts w:ascii="Times New Roman" w:hAnsi="Times New Roman" w:cs="Times New Roman"/>
          <w:b/>
          <w:color w:val="000000" w:themeColor="text1"/>
          <w:sz w:val="28"/>
          <w:szCs w:val="28"/>
        </w:rPr>
        <w:t xml:space="preserve">Об утверждении Порядка представления гражданами, </w:t>
      </w:r>
      <w:r>
        <w:rPr>
          <w:rFonts w:ascii="Times New Roman" w:hAnsi="Times New Roman" w:cs="Times New Roman"/>
          <w:b/>
          <w:color w:val="000000" w:themeColor="text1"/>
          <w:sz w:val="28"/>
          <w:szCs w:val="28"/>
        </w:rPr>
        <w:br/>
      </w:r>
      <w:r w:rsidRPr="004F11CF">
        <w:rPr>
          <w:rFonts w:ascii="Times New Roman" w:hAnsi="Times New Roman" w:cs="Times New Roman"/>
          <w:b/>
          <w:color w:val="000000" w:themeColor="text1"/>
          <w:sz w:val="28"/>
          <w:szCs w:val="28"/>
        </w:rPr>
        <w:t xml:space="preserve">претендующими на замещение должностей государственной гражданской службы Республики Дагестан в Министерстве по земельным и имущественным отношениям Республики Дагестан, </w:t>
      </w:r>
      <w:r>
        <w:rPr>
          <w:rFonts w:ascii="Times New Roman" w:hAnsi="Times New Roman" w:cs="Times New Roman"/>
          <w:b/>
          <w:color w:val="000000" w:themeColor="text1"/>
          <w:sz w:val="28"/>
          <w:szCs w:val="28"/>
        </w:rPr>
        <w:br/>
      </w:r>
      <w:r w:rsidRPr="004F11CF">
        <w:rPr>
          <w:rFonts w:ascii="Times New Roman" w:hAnsi="Times New Roman" w:cs="Times New Roman"/>
          <w:b/>
          <w:color w:val="000000" w:themeColor="text1"/>
          <w:sz w:val="28"/>
          <w:szCs w:val="28"/>
        </w:rPr>
        <w:t xml:space="preserve">и государственными гражданскими служащими Республики Дагестан </w:t>
      </w:r>
      <w:r>
        <w:rPr>
          <w:rFonts w:ascii="Times New Roman" w:hAnsi="Times New Roman" w:cs="Times New Roman"/>
          <w:b/>
          <w:color w:val="000000" w:themeColor="text1"/>
          <w:sz w:val="28"/>
          <w:szCs w:val="28"/>
        </w:rPr>
        <w:br/>
      </w:r>
      <w:r w:rsidRPr="004F11CF">
        <w:rPr>
          <w:rFonts w:ascii="Times New Roman" w:hAnsi="Times New Roman" w:cs="Times New Roman"/>
          <w:b/>
          <w:color w:val="000000" w:themeColor="text1"/>
          <w:sz w:val="28"/>
          <w:szCs w:val="28"/>
        </w:rPr>
        <w:t xml:space="preserve">в Министерстве по земельным и имущественным отношениям Республики Дагестан сведений о доходах, расходах, об имуществе </w:t>
      </w:r>
      <w:r>
        <w:rPr>
          <w:rFonts w:ascii="Times New Roman" w:hAnsi="Times New Roman" w:cs="Times New Roman"/>
          <w:b/>
          <w:color w:val="000000" w:themeColor="text1"/>
          <w:sz w:val="28"/>
          <w:szCs w:val="28"/>
        </w:rPr>
        <w:br/>
      </w:r>
      <w:r w:rsidRPr="004F11CF">
        <w:rPr>
          <w:rFonts w:ascii="Times New Roman" w:hAnsi="Times New Roman" w:cs="Times New Roman"/>
          <w:b/>
          <w:color w:val="000000" w:themeColor="text1"/>
          <w:sz w:val="28"/>
          <w:szCs w:val="28"/>
        </w:rPr>
        <w:t>и обязател</w:t>
      </w:r>
      <w:r>
        <w:rPr>
          <w:rFonts w:ascii="Times New Roman" w:hAnsi="Times New Roman" w:cs="Times New Roman"/>
          <w:b/>
          <w:color w:val="000000" w:themeColor="text1"/>
          <w:sz w:val="28"/>
          <w:szCs w:val="28"/>
        </w:rPr>
        <w:t>ьствах имущественного характера</w:t>
      </w:r>
    </w:p>
    <w:p w:rsidR="004F11CF" w:rsidRDefault="004F11CF" w:rsidP="004F11CF">
      <w:pPr>
        <w:autoSpaceDE w:val="0"/>
        <w:autoSpaceDN w:val="0"/>
        <w:adjustRightInd w:val="0"/>
        <w:spacing w:after="0" w:line="240" w:lineRule="auto"/>
        <w:jc w:val="both"/>
        <w:rPr>
          <w:rFonts w:ascii="Times New Roman" w:hAnsi="Times New Roman" w:cs="Times New Roman"/>
          <w:sz w:val="28"/>
          <w:szCs w:val="28"/>
        </w:rPr>
      </w:pPr>
    </w:p>
    <w:p w:rsidR="004F11CF" w:rsidRPr="004F11CF" w:rsidRDefault="00D80A0F" w:rsidP="00D80A0F">
      <w:pPr>
        <w:tabs>
          <w:tab w:val="left" w:pos="709"/>
        </w:tabs>
        <w:autoSpaceDE w:val="0"/>
        <w:autoSpaceDN w:val="0"/>
        <w:adjustRightInd w:val="0"/>
        <w:spacing w:after="0" w:line="36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sidR="004F11CF" w:rsidRPr="004F11CF">
        <w:rPr>
          <w:rFonts w:ascii="Times New Roman" w:hAnsi="Times New Roman" w:cs="Times New Roman"/>
          <w:sz w:val="28"/>
          <w:szCs w:val="28"/>
        </w:rPr>
        <w:t>В соответствии с федеральными законами от 25 декабря 2008 г.</w:t>
      </w:r>
      <w:r w:rsidR="004F11CF">
        <w:rPr>
          <w:rFonts w:ascii="Times New Roman" w:hAnsi="Times New Roman" w:cs="Times New Roman"/>
          <w:sz w:val="28"/>
          <w:szCs w:val="28"/>
        </w:rPr>
        <w:br/>
        <w:t>№</w:t>
      </w:r>
      <w:bookmarkStart w:id="0" w:name="_GoBack"/>
      <w:bookmarkEnd w:id="0"/>
      <w:r w:rsidR="004F11CF" w:rsidRPr="004F11CF">
        <w:rPr>
          <w:rFonts w:ascii="Times New Roman" w:hAnsi="Times New Roman" w:cs="Times New Roman"/>
          <w:sz w:val="28"/>
          <w:szCs w:val="28"/>
        </w:rPr>
        <w:t xml:space="preserve"> 273-ФЗ </w:t>
      </w:r>
      <w:r w:rsidR="004F11CF">
        <w:rPr>
          <w:rFonts w:ascii="Times New Roman" w:hAnsi="Times New Roman" w:cs="Times New Roman"/>
          <w:sz w:val="28"/>
          <w:szCs w:val="28"/>
        </w:rPr>
        <w:t>«О противодействии коррупции»</w:t>
      </w:r>
      <w:r w:rsidR="004F11CF" w:rsidRPr="004F11CF">
        <w:rPr>
          <w:rFonts w:ascii="Times New Roman" w:hAnsi="Times New Roman" w:cs="Times New Roman"/>
          <w:sz w:val="28"/>
          <w:szCs w:val="28"/>
        </w:rPr>
        <w:t xml:space="preserve">, от 3 декабря 2012 г. </w:t>
      </w:r>
      <w:r w:rsidR="004F11CF">
        <w:rPr>
          <w:rFonts w:ascii="Times New Roman" w:hAnsi="Times New Roman" w:cs="Times New Roman"/>
          <w:sz w:val="28"/>
          <w:szCs w:val="28"/>
        </w:rPr>
        <w:t>№</w:t>
      </w:r>
      <w:r w:rsidR="004F11CF" w:rsidRPr="004F11CF">
        <w:rPr>
          <w:rFonts w:ascii="Times New Roman" w:hAnsi="Times New Roman" w:cs="Times New Roman"/>
          <w:sz w:val="28"/>
          <w:szCs w:val="28"/>
        </w:rPr>
        <w:t xml:space="preserve"> 230-ФЗ </w:t>
      </w:r>
      <w:r w:rsidR="004F11CF">
        <w:rPr>
          <w:rFonts w:ascii="Times New Roman" w:hAnsi="Times New Roman" w:cs="Times New Roman"/>
          <w:sz w:val="28"/>
          <w:szCs w:val="28"/>
        </w:rPr>
        <w:t>«</w:t>
      </w:r>
      <w:r w:rsidR="004F11CF" w:rsidRPr="004F11CF">
        <w:rPr>
          <w:rFonts w:ascii="Times New Roman" w:hAnsi="Times New Roman" w:cs="Times New Roman"/>
          <w:sz w:val="28"/>
          <w:szCs w:val="28"/>
        </w:rPr>
        <w:t>О контроле за соответствием расходов лиц, замещающих государственные должности, и иных лиц их доходам</w:t>
      </w:r>
      <w:r w:rsidR="004F11CF">
        <w:rPr>
          <w:rFonts w:ascii="Times New Roman" w:hAnsi="Times New Roman" w:cs="Times New Roman"/>
          <w:sz w:val="28"/>
          <w:szCs w:val="28"/>
        </w:rPr>
        <w:t>»</w:t>
      </w:r>
      <w:r w:rsidR="004F11CF" w:rsidRPr="004F11CF">
        <w:rPr>
          <w:rFonts w:ascii="Times New Roman" w:hAnsi="Times New Roman" w:cs="Times New Roman"/>
          <w:sz w:val="28"/>
          <w:szCs w:val="28"/>
        </w:rPr>
        <w:t xml:space="preserve">, Законом Республики Дагестан </w:t>
      </w:r>
      <w:r w:rsidR="004F11CF">
        <w:rPr>
          <w:rFonts w:ascii="Times New Roman" w:hAnsi="Times New Roman" w:cs="Times New Roman"/>
          <w:sz w:val="28"/>
          <w:szCs w:val="28"/>
        </w:rPr>
        <w:br/>
      </w:r>
      <w:r w:rsidR="004F11CF" w:rsidRPr="004F11CF">
        <w:rPr>
          <w:rFonts w:ascii="Times New Roman" w:hAnsi="Times New Roman" w:cs="Times New Roman"/>
          <w:sz w:val="28"/>
          <w:szCs w:val="28"/>
        </w:rPr>
        <w:t xml:space="preserve">от 12 октября 2005 г. </w:t>
      </w:r>
      <w:r w:rsidR="004F11CF">
        <w:rPr>
          <w:rFonts w:ascii="Times New Roman" w:hAnsi="Times New Roman" w:cs="Times New Roman"/>
          <w:sz w:val="28"/>
          <w:szCs w:val="28"/>
        </w:rPr>
        <w:t>№</w:t>
      </w:r>
      <w:r w:rsidR="004F11CF" w:rsidRPr="004F11CF">
        <w:rPr>
          <w:rFonts w:ascii="Times New Roman" w:hAnsi="Times New Roman" w:cs="Times New Roman"/>
          <w:sz w:val="28"/>
          <w:szCs w:val="28"/>
        </w:rPr>
        <w:t xml:space="preserve"> 32 </w:t>
      </w:r>
      <w:r w:rsidR="004F11CF">
        <w:rPr>
          <w:rFonts w:ascii="Times New Roman" w:hAnsi="Times New Roman" w:cs="Times New Roman"/>
          <w:sz w:val="28"/>
          <w:szCs w:val="28"/>
        </w:rPr>
        <w:t>«</w:t>
      </w:r>
      <w:r w:rsidR="004F11CF" w:rsidRPr="004F11CF">
        <w:rPr>
          <w:rFonts w:ascii="Times New Roman" w:hAnsi="Times New Roman" w:cs="Times New Roman"/>
          <w:sz w:val="28"/>
          <w:szCs w:val="28"/>
        </w:rPr>
        <w:t>О государственной гражданской службе Республики Дагестан</w:t>
      </w:r>
      <w:r w:rsidR="004F11CF">
        <w:rPr>
          <w:rFonts w:ascii="Times New Roman" w:hAnsi="Times New Roman" w:cs="Times New Roman"/>
          <w:sz w:val="28"/>
          <w:szCs w:val="28"/>
        </w:rPr>
        <w:t>»</w:t>
      </w:r>
      <w:r w:rsidR="004F11CF" w:rsidRPr="004F11CF">
        <w:rPr>
          <w:rFonts w:ascii="Times New Roman" w:hAnsi="Times New Roman" w:cs="Times New Roman"/>
          <w:sz w:val="28"/>
          <w:szCs w:val="28"/>
        </w:rPr>
        <w:t xml:space="preserve">, указами Президента Республики Дагестан </w:t>
      </w:r>
      <w:r w:rsidR="004F11CF">
        <w:rPr>
          <w:rFonts w:ascii="Times New Roman" w:hAnsi="Times New Roman" w:cs="Times New Roman"/>
          <w:sz w:val="28"/>
          <w:szCs w:val="28"/>
        </w:rPr>
        <w:br/>
      </w:r>
      <w:r w:rsidR="004F11CF" w:rsidRPr="004F11CF">
        <w:rPr>
          <w:rFonts w:ascii="Times New Roman" w:hAnsi="Times New Roman" w:cs="Times New Roman"/>
          <w:sz w:val="28"/>
          <w:szCs w:val="28"/>
        </w:rPr>
        <w:t xml:space="preserve">от 27 октября 2009 г. </w:t>
      </w:r>
      <w:r w:rsidR="004F11CF">
        <w:rPr>
          <w:rFonts w:ascii="Times New Roman" w:hAnsi="Times New Roman" w:cs="Times New Roman"/>
          <w:sz w:val="28"/>
          <w:szCs w:val="28"/>
        </w:rPr>
        <w:t>№ 250 «</w:t>
      </w:r>
      <w:r w:rsidR="004F11CF" w:rsidRPr="004F11CF">
        <w:rPr>
          <w:rFonts w:ascii="Times New Roman" w:hAnsi="Times New Roman" w:cs="Times New Roman"/>
          <w:sz w:val="28"/>
          <w:szCs w:val="28"/>
        </w:rPr>
        <w:t>О</w:t>
      </w:r>
      <w:proofErr w:type="gramEnd"/>
      <w:r w:rsidR="004F11CF" w:rsidRPr="004F11CF">
        <w:rPr>
          <w:rFonts w:ascii="Times New Roman" w:hAnsi="Times New Roman" w:cs="Times New Roman"/>
          <w:sz w:val="28"/>
          <w:szCs w:val="28"/>
        </w:rPr>
        <w:t xml:space="preserve"> </w:t>
      </w:r>
      <w:proofErr w:type="gramStart"/>
      <w:r w:rsidR="004F11CF" w:rsidRPr="004F11CF">
        <w:rPr>
          <w:rFonts w:ascii="Times New Roman" w:hAnsi="Times New Roman" w:cs="Times New Roman"/>
          <w:sz w:val="28"/>
          <w:szCs w:val="28"/>
        </w:rPr>
        <w:t>представлении гражданами, претендующими на замещение должностей государственной гражданской службы Республики Дагестан, и государственными гражданскими служащими Республики Дагестан сведений о доходах, об имуществе и обязательствах имущественного характера</w:t>
      </w:r>
      <w:r w:rsidR="004F11CF">
        <w:rPr>
          <w:rFonts w:ascii="Times New Roman" w:hAnsi="Times New Roman" w:cs="Times New Roman"/>
          <w:sz w:val="28"/>
          <w:szCs w:val="28"/>
        </w:rPr>
        <w:t>»</w:t>
      </w:r>
      <w:r w:rsidR="004F11CF" w:rsidRPr="004F11CF">
        <w:rPr>
          <w:rFonts w:ascii="Times New Roman" w:hAnsi="Times New Roman" w:cs="Times New Roman"/>
          <w:sz w:val="28"/>
          <w:szCs w:val="28"/>
        </w:rPr>
        <w:t xml:space="preserve">, от 14 мая 2013 г. </w:t>
      </w:r>
      <w:r w:rsidR="004F11CF">
        <w:rPr>
          <w:rFonts w:ascii="Times New Roman" w:hAnsi="Times New Roman" w:cs="Times New Roman"/>
          <w:sz w:val="28"/>
          <w:szCs w:val="28"/>
        </w:rPr>
        <w:t>№</w:t>
      </w:r>
      <w:r w:rsidR="004F11CF" w:rsidRPr="004F11CF">
        <w:rPr>
          <w:rFonts w:ascii="Times New Roman" w:hAnsi="Times New Roman" w:cs="Times New Roman"/>
          <w:sz w:val="28"/>
          <w:szCs w:val="28"/>
        </w:rPr>
        <w:t xml:space="preserve"> 159 </w:t>
      </w:r>
      <w:r w:rsidR="004F11CF">
        <w:rPr>
          <w:rFonts w:ascii="Times New Roman" w:hAnsi="Times New Roman" w:cs="Times New Roman"/>
          <w:sz w:val="28"/>
          <w:szCs w:val="28"/>
        </w:rPr>
        <w:t>«</w:t>
      </w:r>
      <w:r w:rsidR="004F11CF" w:rsidRPr="004F11CF">
        <w:rPr>
          <w:rFonts w:ascii="Times New Roman" w:hAnsi="Times New Roman" w:cs="Times New Roman"/>
          <w:sz w:val="28"/>
          <w:szCs w:val="28"/>
        </w:rPr>
        <w:t>Об утверждении Положения о представлении сведений о расходах, осуществлении контроля за расходами лиц, замещающих государственные должности Республики Дагестан, и иных лиц</w:t>
      </w:r>
      <w:r w:rsidR="004F11CF">
        <w:rPr>
          <w:rFonts w:ascii="Times New Roman" w:hAnsi="Times New Roman" w:cs="Times New Roman"/>
          <w:sz w:val="28"/>
          <w:szCs w:val="28"/>
        </w:rPr>
        <w:t>»</w:t>
      </w:r>
      <w:r w:rsidR="004F11CF" w:rsidRPr="004F11CF">
        <w:rPr>
          <w:rFonts w:ascii="Times New Roman" w:hAnsi="Times New Roman" w:cs="Times New Roman"/>
          <w:sz w:val="28"/>
          <w:szCs w:val="28"/>
        </w:rPr>
        <w:t xml:space="preserve"> приказываю:</w:t>
      </w:r>
      <w:proofErr w:type="gramEnd"/>
    </w:p>
    <w:p w:rsidR="00987B2D" w:rsidRDefault="004F11CF" w:rsidP="00D80A0F">
      <w:pPr>
        <w:autoSpaceDE w:val="0"/>
        <w:autoSpaceDN w:val="0"/>
        <w:adjustRightInd w:val="0"/>
        <w:spacing w:after="0" w:line="360" w:lineRule="auto"/>
        <w:ind w:firstLine="709"/>
        <w:jc w:val="both"/>
        <w:rPr>
          <w:rFonts w:ascii="Times New Roman" w:hAnsi="Times New Roman" w:cs="Times New Roman"/>
          <w:sz w:val="28"/>
          <w:szCs w:val="28"/>
        </w:rPr>
      </w:pPr>
      <w:r w:rsidRPr="004F11CF">
        <w:rPr>
          <w:rFonts w:ascii="Times New Roman" w:hAnsi="Times New Roman" w:cs="Times New Roman"/>
          <w:sz w:val="28"/>
          <w:szCs w:val="28"/>
        </w:rPr>
        <w:t xml:space="preserve">1. Утвердить прилагаемый Порядок представления гражданами, претендующими на замещение должностей государственной гражданской службы Республики Дагестан в Министерстве по земельным и имущественным отношениям Республики Дагестан, и государственными гражданскими служащими Республики Дагестан в Министерстве по </w:t>
      </w:r>
      <w:r w:rsidRPr="004F11CF">
        <w:rPr>
          <w:rFonts w:ascii="Times New Roman" w:hAnsi="Times New Roman" w:cs="Times New Roman"/>
          <w:sz w:val="28"/>
          <w:szCs w:val="28"/>
        </w:rPr>
        <w:lastRenderedPageBreak/>
        <w:t>земельным и имущественным отношениям Республики Дагестан сведений о доходах, расходах, об имуществе и обязательствах имущественного характера.</w:t>
      </w:r>
    </w:p>
    <w:p w:rsidR="00D80A0F" w:rsidRPr="001A3126" w:rsidRDefault="00D80A0F" w:rsidP="00D80A0F">
      <w:pPr>
        <w:pStyle w:val="ConsPlusNormal"/>
        <w:tabs>
          <w:tab w:val="left" w:pos="851"/>
        </w:tabs>
        <w:spacing w:line="360" w:lineRule="auto"/>
        <w:ind w:firstLine="709"/>
        <w:contextualSpacing/>
        <w:jc w:val="both"/>
        <w:rPr>
          <w:sz w:val="28"/>
          <w:szCs w:val="28"/>
        </w:rPr>
      </w:pPr>
      <w:r>
        <w:rPr>
          <w:sz w:val="28"/>
          <w:szCs w:val="28"/>
        </w:rPr>
        <w:t>2</w:t>
      </w:r>
      <w:r w:rsidRPr="001A3126">
        <w:rPr>
          <w:sz w:val="28"/>
          <w:szCs w:val="28"/>
        </w:rPr>
        <w:t xml:space="preserve">. Настоящий приказ разместить на официальном сайте Министерства по земельным и имущественным отношениям Республики Дагестан                            в информационно-телекоммуникационной сети «Интернет»                    </w:t>
      </w:r>
      <w:r w:rsidRPr="001A3126">
        <w:t xml:space="preserve"> </w:t>
      </w:r>
      <w:r w:rsidRPr="001A3126">
        <w:rPr>
          <w:sz w:val="28"/>
          <w:szCs w:val="28"/>
          <w:u w:val="single"/>
        </w:rPr>
        <w:t>https://estate.e-dag.ru.</w:t>
      </w:r>
      <w:r w:rsidRPr="001A3126">
        <w:rPr>
          <w:sz w:val="28"/>
          <w:szCs w:val="28"/>
        </w:rPr>
        <w:t xml:space="preserve"> </w:t>
      </w:r>
    </w:p>
    <w:p w:rsidR="00D80A0F" w:rsidRDefault="00D80A0F" w:rsidP="00D80A0F">
      <w:pPr>
        <w:pStyle w:val="ConsPlusNormal"/>
        <w:tabs>
          <w:tab w:val="left" w:pos="851"/>
        </w:tabs>
        <w:spacing w:before="200" w:line="360" w:lineRule="auto"/>
        <w:ind w:firstLine="709"/>
        <w:contextualSpacing/>
        <w:jc w:val="both"/>
        <w:rPr>
          <w:sz w:val="28"/>
          <w:szCs w:val="28"/>
        </w:rPr>
      </w:pPr>
      <w:r>
        <w:rPr>
          <w:sz w:val="28"/>
          <w:szCs w:val="28"/>
        </w:rPr>
        <w:t>3</w:t>
      </w:r>
      <w:r w:rsidRPr="00890A14">
        <w:rPr>
          <w:sz w:val="28"/>
          <w:szCs w:val="28"/>
        </w:rPr>
        <w:t>. Направить настоящий приказ на государственную регистрацию                   в Министерство юстиции Республики Дагестан.</w:t>
      </w:r>
    </w:p>
    <w:p w:rsidR="00D80A0F" w:rsidRPr="00890A14" w:rsidRDefault="00D80A0F" w:rsidP="00D80A0F">
      <w:pPr>
        <w:pStyle w:val="ConsPlusNormal"/>
        <w:tabs>
          <w:tab w:val="left" w:pos="851"/>
          <w:tab w:val="left" w:pos="1134"/>
        </w:tabs>
        <w:spacing w:before="200" w:line="360" w:lineRule="auto"/>
        <w:ind w:firstLine="709"/>
        <w:contextualSpacing/>
        <w:jc w:val="both"/>
        <w:rPr>
          <w:sz w:val="28"/>
          <w:szCs w:val="28"/>
        </w:rPr>
      </w:pPr>
      <w:r>
        <w:rPr>
          <w:sz w:val="28"/>
          <w:szCs w:val="28"/>
        </w:rPr>
        <w:t>4</w:t>
      </w:r>
      <w:r w:rsidRPr="00890A14">
        <w:rPr>
          <w:sz w:val="28"/>
          <w:szCs w:val="28"/>
        </w:rPr>
        <w:t>. Настоящий приказ вступает в силу в установленном законодательством порядке.</w:t>
      </w:r>
    </w:p>
    <w:p w:rsidR="00D80A0F" w:rsidRDefault="00D80A0F" w:rsidP="00D80A0F">
      <w:pPr>
        <w:pStyle w:val="ConsPlusNormal"/>
        <w:tabs>
          <w:tab w:val="left" w:pos="851"/>
        </w:tabs>
        <w:spacing w:before="200" w:line="360" w:lineRule="auto"/>
        <w:ind w:firstLine="709"/>
        <w:contextualSpacing/>
        <w:jc w:val="both"/>
        <w:rPr>
          <w:sz w:val="28"/>
          <w:szCs w:val="28"/>
        </w:rPr>
      </w:pPr>
      <w:r>
        <w:rPr>
          <w:sz w:val="28"/>
          <w:szCs w:val="28"/>
        </w:rPr>
        <w:t>5</w:t>
      </w:r>
      <w:r w:rsidRPr="00890A14">
        <w:rPr>
          <w:sz w:val="28"/>
          <w:szCs w:val="28"/>
        </w:rPr>
        <w:t xml:space="preserve">. </w:t>
      </w:r>
      <w:proofErr w:type="gramStart"/>
      <w:r w:rsidRPr="00890A14">
        <w:rPr>
          <w:sz w:val="28"/>
          <w:szCs w:val="28"/>
        </w:rPr>
        <w:t>Контроль за</w:t>
      </w:r>
      <w:proofErr w:type="gramEnd"/>
      <w:r w:rsidRPr="00890A14">
        <w:rPr>
          <w:sz w:val="28"/>
          <w:szCs w:val="28"/>
        </w:rPr>
        <w:t xml:space="preserve"> исполнением настоящего приказа оставляю за собой.</w:t>
      </w:r>
    </w:p>
    <w:p w:rsidR="00D80A0F" w:rsidRDefault="00D80A0F" w:rsidP="00D80A0F">
      <w:pPr>
        <w:pStyle w:val="ConsPlusNormal"/>
        <w:tabs>
          <w:tab w:val="left" w:pos="851"/>
        </w:tabs>
        <w:spacing w:before="200" w:line="360" w:lineRule="auto"/>
        <w:ind w:firstLine="709"/>
        <w:contextualSpacing/>
        <w:jc w:val="both"/>
        <w:rPr>
          <w:sz w:val="28"/>
          <w:szCs w:val="28"/>
        </w:rPr>
      </w:pPr>
    </w:p>
    <w:p w:rsidR="00D80A0F" w:rsidRDefault="00D80A0F" w:rsidP="00D80A0F">
      <w:pPr>
        <w:pStyle w:val="ConsPlusNormal"/>
        <w:spacing w:before="200" w:line="360" w:lineRule="auto"/>
        <w:ind w:firstLine="709"/>
        <w:contextualSpacing/>
        <w:jc w:val="both"/>
        <w:rPr>
          <w:sz w:val="28"/>
          <w:szCs w:val="28"/>
        </w:rPr>
      </w:pPr>
    </w:p>
    <w:p w:rsidR="00987B2D" w:rsidRDefault="00D337B9" w:rsidP="00D337B9">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D80A0F">
        <w:rPr>
          <w:rFonts w:ascii="Times New Roman" w:eastAsia="Times New Roman" w:hAnsi="Times New Roman" w:cs="Times New Roman"/>
          <w:sz w:val="28"/>
          <w:szCs w:val="28"/>
          <w:lang w:eastAsia="ru-RU"/>
        </w:rPr>
        <w:t>М</w:t>
      </w:r>
      <w:r w:rsidR="00007AFF" w:rsidRPr="00D80A0F">
        <w:rPr>
          <w:rFonts w:ascii="Times New Roman" w:eastAsia="Times New Roman" w:hAnsi="Times New Roman" w:cs="Times New Roman"/>
          <w:sz w:val="28"/>
          <w:szCs w:val="28"/>
          <w:lang w:eastAsia="ru-RU"/>
        </w:rPr>
        <w:t>инистр</w:t>
      </w:r>
      <w:r w:rsidRPr="00D80A0F">
        <w:rPr>
          <w:rFonts w:ascii="Times New Roman" w:eastAsia="Times New Roman" w:hAnsi="Times New Roman" w:cs="Times New Roman"/>
          <w:sz w:val="28"/>
          <w:szCs w:val="28"/>
          <w:lang w:eastAsia="ru-RU"/>
        </w:rPr>
        <w:t xml:space="preserve">                                                           </w:t>
      </w:r>
      <w:r w:rsidR="00007AFF" w:rsidRPr="00D80A0F">
        <w:rPr>
          <w:rFonts w:ascii="Times New Roman" w:eastAsia="Times New Roman" w:hAnsi="Times New Roman" w:cs="Times New Roman"/>
          <w:sz w:val="28"/>
          <w:szCs w:val="28"/>
          <w:lang w:eastAsia="ru-RU"/>
        </w:rPr>
        <w:t xml:space="preserve">                          </w:t>
      </w:r>
      <w:r w:rsidRPr="00D80A0F">
        <w:rPr>
          <w:rFonts w:ascii="Times New Roman" w:eastAsia="Times New Roman" w:hAnsi="Times New Roman" w:cs="Times New Roman"/>
          <w:sz w:val="28"/>
          <w:szCs w:val="28"/>
          <w:lang w:eastAsia="ru-RU"/>
        </w:rPr>
        <w:t>А</w:t>
      </w:r>
      <w:r w:rsidR="00007AFF" w:rsidRPr="00D80A0F">
        <w:rPr>
          <w:rFonts w:ascii="Times New Roman" w:eastAsia="Times New Roman" w:hAnsi="Times New Roman" w:cs="Times New Roman"/>
          <w:sz w:val="28"/>
          <w:szCs w:val="28"/>
          <w:lang w:eastAsia="ru-RU"/>
        </w:rPr>
        <w:t xml:space="preserve">. </w:t>
      </w:r>
      <w:proofErr w:type="spellStart"/>
      <w:r w:rsidRPr="00D80A0F">
        <w:rPr>
          <w:rFonts w:ascii="Times New Roman" w:eastAsia="Times New Roman" w:hAnsi="Times New Roman" w:cs="Times New Roman"/>
          <w:sz w:val="28"/>
          <w:szCs w:val="28"/>
          <w:lang w:eastAsia="ru-RU"/>
        </w:rPr>
        <w:t>Кагиргаджиев</w:t>
      </w:r>
      <w:proofErr w:type="spellEnd"/>
    </w:p>
    <w:p w:rsidR="003E6132" w:rsidRDefault="003E6132" w:rsidP="00D337B9">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p w:rsidR="003E6132" w:rsidRDefault="003E6132" w:rsidP="00D337B9">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p w:rsidR="003E6132" w:rsidRDefault="003E6132" w:rsidP="00D337B9">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p w:rsidR="003E6132" w:rsidRDefault="003E6132" w:rsidP="00D337B9">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p w:rsidR="003E6132" w:rsidRDefault="003E6132" w:rsidP="00D337B9">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p w:rsidR="003E6132" w:rsidRDefault="003E6132" w:rsidP="00D337B9">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p w:rsidR="003E6132" w:rsidRDefault="003E6132" w:rsidP="00D337B9">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p w:rsidR="003E6132" w:rsidRDefault="003E6132" w:rsidP="00D337B9">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p w:rsidR="003E6132" w:rsidRDefault="003E6132" w:rsidP="00D337B9">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p w:rsidR="003E6132" w:rsidRDefault="003E6132" w:rsidP="00D337B9">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p w:rsidR="003E6132" w:rsidRDefault="003E6132" w:rsidP="00D337B9">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p w:rsidR="003E6132" w:rsidRDefault="003E6132" w:rsidP="00D337B9">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p w:rsidR="003E6132" w:rsidRDefault="003E6132" w:rsidP="00D337B9">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p w:rsidR="003E6132" w:rsidRDefault="003E6132" w:rsidP="00D337B9">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p w:rsidR="003E6132" w:rsidRDefault="003E6132" w:rsidP="00D337B9">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p w:rsidR="003E6132" w:rsidRDefault="003E6132" w:rsidP="00D337B9">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p w:rsidR="003E6132" w:rsidRDefault="003E6132" w:rsidP="00D337B9">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p w:rsidR="003E6132" w:rsidRDefault="003E6132" w:rsidP="00D337B9">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p w:rsidR="003E6132" w:rsidRDefault="003E6132" w:rsidP="00D337B9">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p w:rsidR="003E6132" w:rsidRDefault="003E6132" w:rsidP="00D337B9">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p w:rsidR="003E6132" w:rsidRDefault="003E6132" w:rsidP="00D337B9">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p w:rsidR="003E6132" w:rsidRDefault="003E6132" w:rsidP="00D337B9">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p w:rsidR="003E6132" w:rsidRDefault="003E6132" w:rsidP="00D337B9">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p w:rsidR="003E6132" w:rsidRDefault="003E6132" w:rsidP="00D337B9">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p w:rsidR="003E6132" w:rsidRPr="00D80A0F" w:rsidRDefault="003E6132" w:rsidP="00D337B9">
      <w:pPr>
        <w:widowControl w:val="0"/>
        <w:autoSpaceDE w:val="0"/>
        <w:autoSpaceDN w:val="0"/>
        <w:adjustRightInd w:val="0"/>
        <w:spacing w:after="0" w:line="240" w:lineRule="auto"/>
        <w:rPr>
          <w:rFonts w:ascii="Times New Roman" w:hAnsi="Times New Roman" w:cs="Times New Roman"/>
          <w:sz w:val="28"/>
          <w:szCs w:val="28"/>
        </w:rPr>
      </w:pPr>
    </w:p>
    <w:p w:rsidR="003E6132" w:rsidRDefault="003E6132" w:rsidP="003E6132">
      <w:pPr>
        <w:autoSpaceDE w:val="0"/>
        <w:autoSpaceDN w:val="0"/>
        <w:adjustRightInd w:val="0"/>
        <w:spacing w:after="0" w:line="240" w:lineRule="auto"/>
        <w:ind w:left="5103"/>
        <w:jc w:val="center"/>
        <w:outlineLvl w:val="0"/>
        <w:rPr>
          <w:rFonts w:ascii="Times New Roman" w:hAnsi="Times New Roman" w:cs="Times New Roman"/>
          <w:sz w:val="28"/>
          <w:szCs w:val="28"/>
        </w:rPr>
      </w:pPr>
      <w:r>
        <w:rPr>
          <w:rFonts w:ascii="Times New Roman" w:hAnsi="Times New Roman" w:cs="Times New Roman"/>
          <w:sz w:val="28"/>
          <w:szCs w:val="28"/>
        </w:rPr>
        <w:t xml:space="preserve">УТВЕРЖДЕН </w:t>
      </w:r>
      <w:r>
        <w:rPr>
          <w:rFonts w:ascii="Times New Roman" w:hAnsi="Times New Roman" w:cs="Times New Roman"/>
          <w:sz w:val="28"/>
          <w:szCs w:val="28"/>
        </w:rPr>
        <w:br/>
        <w:t xml:space="preserve">приказом </w:t>
      </w:r>
      <w:r w:rsidRPr="003A753E">
        <w:rPr>
          <w:rFonts w:ascii="Times New Roman" w:hAnsi="Times New Roman" w:cs="Times New Roman"/>
          <w:sz w:val="28"/>
          <w:szCs w:val="28"/>
        </w:rPr>
        <w:t>Министерств</w:t>
      </w:r>
      <w:r>
        <w:rPr>
          <w:rFonts w:ascii="Times New Roman" w:hAnsi="Times New Roman" w:cs="Times New Roman"/>
          <w:sz w:val="28"/>
          <w:szCs w:val="28"/>
        </w:rPr>
        <w:t>а</w:t>
      </w:r>
      <w:r w:rsidRPr="003A753E">
        <w:rPr>
          <w:rFonts w:ascii="Times New Roman" w:hAnsi="Times New Roman" w:cs="Times New Roman"/>
          <w:sz w:val="28"/>
          <w:szCs w:val="28"/>
        </w:rPr>
        <w:t xml:space="preserve"> </w:t>
      </w:r>
      <w:r>
        <w:rPr>
          <w:rFonts w:ascii="Times New Roman" w:hAnsi="Times New Roman" w:cs="Times New Roman"/>
          <w:sz w:val="28"/>
          <w:szCs w:val="28"/>
        </w:rPr>
        <w:br/>
      </w:r>
      <w:r w:rsidRPr="002C1194">
        <w:rPr>
          <w:rFonts w:ascii="Times New Roman" w:hAnsi="Times New Roman" w:cs="Times New Roman"/>
          <w:sz w:val="28"/>
          <w:szCs w:val="28"/>
        </w:rPr>
        <w:t>по земельным и имущественным отношениям Республики Дагестан</w:t>
      </w:r>
    </w:p>
    <w:p w:rsidR="003E6132" w:rsidRDefault="003E6132" w:rsidP="003E6132">
      <w:pPr>
        <w:autoSpaceDE w:val="0"/>
        <w:autoSpaceDN w:val="0"/>
        <w:adjustRightInd w:val="0"/>
        <w:spacing w:after="0" w:line="240" w:lineRule="auto"/>
        <w:ind w:left="5103"/>
        <w:jc w:val="center"/>
        <w:rPr>
          <w:rFonts w:ascii="Times New Roman" w:hAnsi="Times New Roman" w:cs="Times New Roman"/>
          <w:sz w:val="28"/>
          <w:szCs w:val="28"/>
        </w:rPr>
      </w:pPr>
      <w:r>
        <w:rPr>
          <w:rFonts w:ascii="Times New Roman" w:hAnsi="Times New Roman" w:cs="Times New Roman"/>
          <w:sz w:val="28"/>
          <w:szCs w:val="28"/>
        </w:rPr>
        <w:t>от «___» _________20___ г. № ___</w:t>
      </w:r>
    </w:p>
    <w:p w:rsidR="003E6132" w:rsidRDefault="003E6132" w:rsidP="003E6132">
      <w:pPr>
        <w:autoSpaceDE w:val="0"/>
        <w:autoSpaceDN w:val="0"/>
        <w:adjustRightInd w:val="0"/>
        <w:spacing w:after="0" w:line="240" w:lineRule="auto"/>
        <w:ind w:left="5103"/>
        <w:jc w:val="center"/>
        <w:rPr>
          <w:rFonts w:ascii="Times New Roman" w:hAnsi="Times New Roman" w:cs="Times New Roman"/>
          <w:sz w:val="28"/>
          <w:szCs w:val="28"/>
        </w:rPr>
      </w:pPr>
    </w:p>
    <w:p w:rsidR="003E6132" w:rsidRDefault="003E6132" w:rsidP="003E6132">
      <w:pPr>
        <w:autoSpaceDE w:val="0"/>
        <w:autoSpaceDN w:val="0"/>
        <w:adjustRightInd w:val="0"/>
        <w:spacing w:after="0" w:line="240" w:lineRule="auto"/>
        <w:jc w:val="center"/>
        <w:rPr>
          <w:rFonts w:ascii="Times New Roman" w:hAnsi="Times New Roman" w:cs="Times New Roman"/>
          <w:b/>
          <w:bCs/>
          <w:color w:val="000000" w:themeColor="text1"/>
          <w:sz w:val="28"/>
          <w:szCs w:val="28"/>
        </w:rPr>
      </w:pPr>
      <w:bookmarkStart w:id="1" w:name="Par16"/>
      <w:bookmarkEnd w:id="1"/>
    </w:p>
    <w:p w:rsidR="003E6132" w:rsidRPr="00995DE9" w:rsidRDefault="003E6132" w:rsidP="003E6132">
      <w:pPr>
        <w:autoSpaceDE w:val="0"/>
        <w:autoSpaceDN w:val="0"/>
        <w:adjustRightInd w:val="0"/>
        <w:spacing w:after="0" w:line="240" w:lineRule="auto"/>
        <w:jc w:val="center"/>
        <w:rPr>
          <w:rFonts w:ascii="Times New Roman" w:hAnsi="Times New Roman" w:cs="Times New Roman"/>
          <w:b/>
          <w:bCs/>
          <w:sz w:val="28"/>
          <w:szCs w:val="28"/>
        </w:rPr>
      </w:pPr>
      <w:proofErr w:type="gramStart"/>
      <w:r w:rsidRPr="000A1C72">
        <w:rPr>
          <w:rFonts w:ascii="Times New Roman" w:hAnsi="Times New Roman" w:cs="Times New Roman"/>
          <w:b/>
          <w:bCs/>
          <w:color w:val="000000" w:themeColor="text1"/>
          <w:sz w:val="28"/>
          <w:szCs w:val="28"/>
        </w:rPr>
        <w:t>П</w:t>
      </w:r>
      <w:proofErr w:type="gramEnd"/>
      <w:r>
        <w:rPr>
          <w:rFonts w:ascii="Times New Roman" w:hAnsi="Times New Roman" w:cs="Times New Roman"/>
          <w:b/>
          <w:bCs/>
          <w:color w:val="000000" w:themeColor="text1"/>
          <w:sz w:val="28"/>
          <w:szCs w:val="28"/>
        </w:rPr>
        <w:t xml:space="preserve"> </w:t>
      </w:r>
      <w:r w:rsidRPr="000A1C72">
        <w:rPr>
          <w:rFonts w:ascii="Times New Roman" w:hAnsi="Times New Roman" w:cs="Times New Roman"/>
          <w:b/>
          <w:bCs/>
          <w:color w:val="000000" w:themeColor="text1"/>
          <w:sz w:val="28"/>
          <w:szCs w:val="28"/>
        </w:rPr>
        <w:t>О</w:t>
      </w:r>
      <w:r>
        <w:rPr>
          <w:rFonts w:ascii="Times New Roman" w:hAnsi="Times New Roman" w:cs="Times New Roman"/>
          <w:b/>
          <w:bCs/>
          <w:color w:val="000000" w:themeColor="text1"/>
          <w:sz w:val="28"/>
          <w:szCs w:val="28"/>
        </w:rPr>
        <w:t xml:space="preserve"> </w:t>
      </w:r>
      <w:r w:rsidRPr="000A1C72">
        <w:rPr>
          <w:rFonts w:ascii="Times New Roman" w:hAnsi="Times New Roman" w:cs="Times New Roman"/>
          <w:b/>
          <w:bCs/>
          <w:color w:val="000000" w:themeColor="text1"/>
          <w:sz w:val="28"/>
          <w:szCs w:val="28"/>
        </w:rPr>
        <w:t>Р</w:t>
      </w:r>
      <w:r>
        <w:rPr>
          <w:rFonts w:ascii="Times New Roman" w:hAnsi="Times New Roman" w:cs="Times New Roman"/>
          <w:b/>
          <w:bCs/>
          <w:color w:val="000000" w:themeColor="text1"/>
          <w:sz w:val="28"/>
          <w:szCs w:val="28"/>
        </w:rPr>
        <w:t xml:space="preserve"> </w:t>
      </w:r>
      <w:r w:rsidRPr="000A1C72">
        <w:rPr>
          <w:rFonts w:ascii="Times New Roman" w:hAnsi="Times New Roman" w:cs="Times New Roman"/>
          <w:b/>
          <w:bCs/>
          <w:color w:val="000000" w:themeColor="text1"/>
          <w:sz w:val="28"/>
          <w:szCs w:val="28"/>
        </w:rPr>
        <w:t>Я</w:t>
      </w:r>
      <w:r>
        <w:rPr>
          <w:rFonts w:ascii="Times New Roman" w:hAnsi="Times New Roman" w:cs="Times New Roman"/>
          <w:b/>
          <w:bCs/>
          <w:color w:val="000000" w:themeColor="text1"/>
          <w:sz w:val="28"/>
          <w:szCs w:val="28"/>
        </w:rPr>
        <w:t xml:space="preserve"> </w:t>
      </w:r>
      <w:r w:rsidRPr="000A1C72">
        <w:rPr>
          <w:rFonts w:ascii="Times New Roman" w:hAnsi="Times New Roman" w:cs="Times New Roman"/>
          <w:b/>
          <w:bCs/>
          <w:color w:val="000000" w:themeColor="text1"/>
          <w:sz w:val="28"/>
          <w:szCs w:val="28"/>
        </w:rPr>
        <w:t>Д</w:t>
      </w:r>
      <w:r>
        <w:rPr>
          <w:rFonts w:ascii="Times New Roman" w:hAnsi="Times New Roman" w:cs="Times New Roman"/>
          <w:b/>
          <w:bCs/>
          <w:color w:val="000000" w:themeColor="text1"/>
          <w:sz w:val="28"/>
          <w:szCs w:val="28"/>
        </w:rPr>
        <w:t xml:space="preserve"> </w:t>
      </w:r>
      <w:r w:rsidRPr="000A1C72">
        <w:rPr>
          <w:rFonts w:ascii="Times New Roman" w:hAnsi="Times New Roman" w:cs="Times New Roman"/>
          <w:b/>
          <w:bCs/>
          <w:color w:val="000000" w:themeColor="text1"/>
          <w:sz w:val="28"/>
          <w:szCs w:val="28"/>
        </w:rPr>
        <w:t>О</w:t>
      </w:r>
      <w:r>
        <w:rPr>
          <w:rFonts w:ascii="Times New Roman" w:hAnsi="Times New Roman" w:cs="Times New Roman"/>
          <w:b/>
          <w:bCs/>
          <w:color w:val="000000" w:themeColor="text1"/>
          <w:sz w:val="28"/>
          <w:szCs w:val="28"/>
        </w:rPr>
        <w:t xml:space="preserve"> </w:t>
      </w:r>
      <w:r w:rsidRPr="000A1C72">
        <w:rPr>
          <w:rFonts w:ascii="Times New Roman" w:hAnsi="Times New Roman" w:cs="Times New Roman"/>
          <w:b/>
          <w:bCs/>
          <w:color w:val="000000" w:themeColor="text1"/>
          <w:sz w:val="28"/>
          <w:szCs w:val="28"/>
        </w:rPr>
        <w:t xml:space="preserve">К </w:t>
      </w:r>
      <w:r w:rsidRPr="000A1C72">
        <w:rPr>
          <w:rFonts w:ascii="Times New Roman" w:hAnsi="Times New Roman" w:cs="Times New Roman"/>
          <w:b/>
          <w:bCs/>
          <w:color w:val="000000" w:themeColor="text1"/>
          <w:sz w:val="28"/>
          <w:szCs w:val="28"/>
        </w:rPr>
        <w:br/>
      </w:r>
      <w:r w:rsidRPr="00995DE9">
        <w:rPr>
          <w:rFonts w:ascii="Times New Roman" w:hAnsi="Times New Roman" w:cs="Times New Roman"/>
          <w:b/>
          <w:bCs/>
          <w:sz w:val="28"/>
          <w:szCs w:val="28"/>
        </w:rPr>
        <w:t xml:space="preserve">представления гражданами, претендующими на замещение </w:t>
      </w:r>
      <w:r>
        <w:rPr>
          <w:rFonts w:ascii="Times New Roman" w:hAnsi="Times New Roman" w:cs="Times New Roman"/>
          <w:b/>
          <w:bCs/>
          <w:sz w:val="28"/>
          <w:szCs w:val="28"/>
        </w:rPr>
        <w:br/>
      </w:r>
      <w:r w:rsidRPr="00995DE9">
        <w:rPr>
          <w:rFonts w:ascii="Times New Roman" w:hAnsi="Times New Roman" w:cs="Times New Roman"/>
          <w:b/>
          <w:bCs/>
          <w:sz w:val="28"/>
          <w:szCs w:val="28"/>
        </w:rPr>
        <w:t xml:space="preserve">должностей государственной гражданской службы Республики </w:t>
      </w:r>
      <w:r>
        <w:rPr>
          <w:rFonts w:ascii="Times New Roman" w:hAnsi="Times New Roman" w:cs="Times New Roman"/>
          <w:b/>
          <w:bCs/>
          <w:sz w:val="28"/>
          <w:szCs w:val="28"/>
        </w:rPr>
        <w:br/>
      </w:r>
      <w:r w:rsidRPr="00995DE9">
        <w:rPr>
          <w:rFonts w:ascii="Times New Roman" w:hAnsi="Times New Roman" w:cs="Times New Roman"/>
          <w:b/>
          <w:bCs/>
          <w:sz w:val="28"/>
          <w:szCs w:val="28"/>
        </w:rPr>
        <w:t xml:space="preserve">Дагестан в Министерстве по земельным и имущественным отношениям Республики Дагестан, и государственными гражданскими служащими Республики Дагестан в Министерстве по земельным и имущественным отношениям Республики Дагестан сведений о доходах, расходах, </w:t>
      </w:r>
      <w:r>
        <w:rPr>
          <w:rFonts w:ascii="Times New Roman" w:hAnsi="Times New Roman" w:cs="Times New Roman"/>
          <w:b/>
          <w:bCs/>
          <w:sz w:val="28"/>
          <w:szCs w:val="28"/>
        </w:rPr>
        <w:br/>
      </w:r>
      <w:r w:rsidRPr="00995DE9">
        <w:rPr>
          <w:rFonts w:ascii="Times New Roman" w:hAnsi="Times New Roman" w:cs="Times New Roman"/>
          <w:b/>
          <w:bCs/>
          <w:sz w:val="28"/>
          <w:szCs w:val="28"/>
        </w:rPr>
        <w:t>об имуществе и обязательствах имущественного характера.</w:t>
      </w:r>
    </w:p>
    <w:p w:rsidR="003E6132" w:rsidRPr="003A753E" w:rsidRDefault="003E6132" w:rsidP="003E6132">
      <w:pPr>
        <w:autoSpaceDE w:val="0"/>
        <w:autoSpaceDN w:val="0"/>
        <w:adjustRightInd w:val="0"/>
        <w:spacing w:after="0" w:line="240" w:lineRule="auto"/>
        <w:jc w:val="center"/>
        <w:rPr>
          <w:rFonts w:ascii="Times New Roman" w:hAnsi="Times New Roman" w:cs="Times New Roman"/>
          <w:b/>
          <w:bCs/>
          <w:sz w:val="28"/>
          <w:szCs w:val="28"/>
        </w:rPr>
      </w:pPr>
    </w:p>
    <w:p w:rsidR="003E6132" w:rsidRDefault="003E6132" w:rsidP="003E6132">
      <w:pPr>
        <w:autoSpaceDE w:val="0"/>
        <w:autoSpaceDN w:val="0"/>
        <w:adjustRightInd w:val="0"/>
        <w:spacing w:after="0" w:line="240" w:lineRule="auto"/>
        <w:jc w:val="both"/>
        <w:outlineLvl w:val="0"/>
        <w:rPr>
          <w:rFonts w:ascii="Times New Roman" w:hAnsi="Times New Roman" w:cs="Times New Roman"/>
          <w:sz w:val="28"/>
          <w:szCs w:val="28"/>
        </w:rPr>
      </w:pPr>
    </w:p>
    <w:p w:rsidR="003E6132" w:rsidRDefault="003E6132" w:rsidP="003E6132">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 </w:t>
      </w:r>
      <w:proofErr w:type="gramStart"/>
      <w:r>
        <w:rPr>
          <w:rFonts w:ascii="Times New Roman" w:hAnsi="Times New Roman" w:cs="Times New Roman"/>
          <w:sz w:val="28"/>
          <w:szCs w:val="28"/>
        </w:rPr>
        <w:t xml:space="preserve">Настоящий Порядок устанавливает правила представления гражданами, претендующими на замещение должностей государственной гражданской службы Республики Дагестан в </w:t>
      </w:r>
      <w:r w:rsidRPr="00D16DE9">
        <w:rPr>
          <w:rFonts w:ascii="Times New Roman" w:hAnsi="Times New Roman" w:cs="Times New Roman"/>
          <w:sz w:val="28"/>
          <w:szCs w:val="28"/>
        </w:rPr>
        <w:t>Министерстве по земельным и имущественным отношениям Республики Дагестан</w:t>
      </w:r>
      <w:r>
        <w:rPr>
          <w:rFonts w:ascii="Times New Roman" w:hAnsi="Times New Roman" w:cs="Times New Roman"/>
          <w:sz w:val="28"/>
          <w:szCs w:val="28"/>
        </w:rPr>
        <w:t xml:space="preserve"> (далее - должности гражданской службы), и государственными гражданскими служащими Республики Дагестан, замещающими должности гражданской службы в </w:t>
      </w:r>
      <w:r w:rsidRPr="00D16DE9">
        <w:rPr>
          <w:rFonts w:ascii="Times New Roman" w:hAnsi="Times New Roman" w:cs="Times New Roman"/>
          <w:sz w:val="28"/>
          <w:szCs w:val="28"/>
        </w:rPr>
        <w:t xml:space="preserve">Министерстве по земельным и имущественным отношениям Республики Дагестан </w:t>
      </w:r>
      <w:r>
        <w:rPr>
          <w:rFonts w:ascii="Times New Roman" w:hAnsi="Times New Roman" w:cs="Times New Roman"/>
          <w:sz w:val="28"/>
          <w:szCs w:val="28"/>
        </w:rPr>
        <w:t>(далее - гражданские служащие) сведений о полученных ими доходах, расходах, об имуществе, принадлежащем им</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на праве собственности, и об их обязательствах имущественного характера, сведений о доходах, расходах, супруги (супруга) и несовершеннолетних детей, об имуществе, принадлежащем им на праве собственности, и об их обязательствах имущественного характера (далее - сведения о доходах), а также представления гражданскими служащими сведений о своих расходах, о расходах своих супруги (супруга) и несовершеннолетних детей (далее - сведения о расходах).</w:t>
      </w:r>
      <w:proofErr w:type="gramEnd"/>
    </w:p>
    <w:p w:rsidR="003E6132" w:rsidRDefault="003E6132" w:rsidP="003E6132">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 Обязанность представлять сведения о доходах возлагается </w:t>
      </w:r>
      <w:proofErr w:type="gramStart"/>
      <w:r>
        <w:rPr>
          <w:rFonts w:ascii="Times New Roman" w:hAnsi="Times New Roman" w:cs="Times New Roman"/>
          <w:sz w:val="28"/>
          <w:szCs w:val="28"/>
        </w:rPr>
        <w:t>на</w:t>
      </w:r>
      <w:proofErr w:type="gramEnd"/>
      <w:r>
        <w:rPr>
          <w:rFonts w:ascii="Times New Roman" w:hAnsi="Times New Roman" w:cs="Times New Roman"/>
          <w:sz w:val="28"/>
          <w:szCs w:val="28"/>
        </w:rPr>
        <w:t>:</w:t>
      </w:r>
    </w:p>
    <w:p w:rsidR="003E6132" w:rsidRDefault="003E6132" w:rsidP="003E6132">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а) граждан, претендующих на замещение должностей гражданской службы (далее - граждане);</w:t>
      </w:r>
    </w:p>
    <w:p w:rsidR="003E6132" w:rsidRDefault="003E6132" w:rsidP="003E6132">
      <w:pPr>
        <w:autoSpaceDE w:val="0"/>
        <w:autoSpaceDN w:val="0"/>
        <w:adjustRightInd w:val="0"/>
        <w:spacing w:after="0" w:line="360"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lastRenderedPageBreak/>
        <w:t xml:space="preserve">б) на гражданских служащих, замещавших по состоянию на 31 декабря отчетного года должности гражданской службы, предусмотренные </w:t>
      </w:r>
      <w:hyperlink r:id="rId7" w:history="1">
        <w:r>
          <w:rPr>
            <w:rFonts w:ascii="Times New Roman" w:hAnsi="Times New Roman" w:cs="Times New Roman"/>
            <w:color w:val="0000FF"/>
            <w:sz w:val="28"/>
            <w:szCs w:val="28"/>
          </w:rPr>
          <w:t>перечнем</w:t>
        </w:r>
      </w:hyperlink>
      <w:r>
        <w:rPr>
          <w:rFonts w:ascii="Times New Roman" w:hAnsi="Times New Roman" w:cs="Times New Roman"/>
          <w:sz w:val="28"/>
          <w:szCs w:val="28"/>
        </w:rPr>
        <w:t xml:space="preserve"> должностей, утвержденным Указом Президента Республики Дагестан от 23 июля 2009 г. № 163 «Об утверждении перечня должностей государственной гражданской службы Республики Дагестан, при замещении которых государственные гражданские служащие Республики Дагестан обязаны представлять сведения о своих доходах, расходах, об имуществе                              и обязательствах имущественного характера, а</w:t>
      </w:r>
      <w:proofErr w:type="gramEnd"/>
      <w:r>
        <w:rPr>
          <w:rFonts w:ascii="Times New Roman" w:hAnsi="Times New Roman" w:cs="Times New Roman"/>
          <w:sz w:val="28"/>
          <w:szCs w:val="28"/>
        </w:rPr>
        <w:t xml:space="preserve"> также сведения о доходах, расходах, об имуществе и обязательствах имущественного характера своих супруги (супруга) и несовершеннолетних детей», и перечнем должностей гражданской службы, замещение которых влечет за собой обязанность представления сведений о доходах, утвержденным </w:t>
      </w:r>
      <w:r w:rsidRPr="00D16DE9">
        <w:rPr>
          <w:rFonts w:ascii="Times New Roman" w:hAnsi="Times New Roman" w:cs="Times New Roman"/>
          <w:sz w:val="28"/>
          <w:szCs w:val="28"/>
        </w:rPr>
        <w:t>Министерств</w:t>
      </w:r>
      <w:r>
        <w:rPr>
          <w:rFonts w:ascii="Times New Roman" w:hAnsi="Times New Roman" w:cs="Times New Roman"/>
          <w:sz w:val="28"/>
          <w:szCs w:val="28"/>
        </w:rPr>
        <w:t>ом</w:t>
      </w:r>
      <w:r w:rsidRPr="00D16DE9">
        <w:rPr>
          <w:rFonts w:ascii="Times New Roman" w:hAnsi="Times New Roman" w:cs="Times New Roman"/>
          <w:sz w:val="28"/>
          <w:szCs w:val="28"/>
        </w:rPr>
        <w:t xml:space="preserve"> по земельным и имущественным отношениям Республики Дагестан</w:t>
      </w:r>
      <w:r>
        <w:rPr>
          <w:rFonts w:ascii="Times New Roman" w:hAnsi="Times New Roman" w:cs="Times New Roman"/>
          <w:sz w:val="28"/>
          <w:szCs w:val="28"/>
        </w:rPr>
        <w:t xml:space="preserve"> (далее - перечни должностей);</w:t>
      </w:r>
    </w:p>
    <w:p w:rsidR="003E6132" w:rsidRDefault="003E6132" w:rsidP="003E6132">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 гражданских служащих, замещающих должности гражданской службы, не предусмотренные перечнями должностей, и претендующих на замещение должностей гражданской службы, предусмотренных перечнями должностей (далее - кандидаты на должности, предусмотренные перечнями должностей).</w:t>
      </w:r>
    </w:p>
    <w:p w:rsidR="003E6132" w:rsidRDefault="003E6132" w:rsidP="003E6132">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3. Сведения о расходах представляют гражданские служащие, замещающие должности гражданской службы, замещение которых влечет за собой обязанность представлять сведения о доходах в соответствии с законодательством Российской Федерации.</w:t>
      </w:r>
    </w:p>
    <w:p w:rsidR="003E6132" w:rsidRDefault="003E6132" w:rsidP="003E6132">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4. Сведения о доходах и сведения о расходах представляются в </w:t>
      </w:r>
      <w:r w:rsidRPr="00D16DE9">
        <w:rPr>
          <w:rFonts w:ascii="Times New Roman" w:hAnsi="Times New Roman" w:cs="Times New Roman"/>
          <w:sz w:val="28"/>
          <w:szCs w:val="28"/>
        </w:rPr>
        <w:t>подразделение</w:t>
      </w:r>
      <w:r>
        <w:rPr>
          <w:rFonts w:ascii="Times New Roman" w:hAnsi="Times New Roman" w:cs="Times New Roman"/>
          <w:sz w:val="28"/>
          <w:szCs w:val="28"/>
        </w:rPr>
        <w:t xml:space="preserve"> </w:t>
      </w:r>
      <w:r w:rsidRPr="00D16DE9">
        <w:rPr>
          <w:rFonts w:ascii="Times New Roman" w:hAnsi="Times New Roman" w:cs="Times New Roman"/>
          <w:sz w:val="28"/>
          <w:szCs w:val="28"/>
        </w:rPr>
        <w:t>по вопросам государственной службы и кадров Министерства по земельным и имущественным отношениям Республики Дагестан</w:t>
      </w:r>
      <w:r>
        <w:rPr>
          <w:rFonts w:ascii="Times New Roman" w:hAnsi="Times New Roman" w:cs="Times New Roman"/>
          <w:sz w:val="28"/>
          <w:szCs w:val="28"/>
        </w:rPr>
        <w:t xml:space="preserve"> по утвержденной Президентом Российской Федерации форме справки о доходах, расходах, об имуществе и обязательствах имущественного характера (далее - справка).</w:t>
      </w:r>
    </w:p>
    <w:p w:rsidR="003E6132" w:rsidRDefault="003E6132" w:rsidP="003E6132">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5. Сведения о доходах представляются:</w:t>
      </w:r>
      <w:bookmarkStart w:id="2" w:name="Par9"/>
      <w:bookmarkEnd w:id="2"/>
    </w:p>
    <w:p w:rsidR="003E6132" w:rsidRDefault="003E6132" w:rsidP="003E6132">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а) гражданами - при поступлении на гражданскую службу вместе с основным пакетом документов;</w:t>
      </w:r>
      <w:bookmarkStart w:id="3" w:name="Par10"/>
      <w:bookmarkEnd w:id="3"/>
    </w:p>
    <w:p w:rsidR="003E6132" w:rsidRDefault="003E6132" w:rsidP="003E6132">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б) гражданскими служащими, замещающими должности гражданской службы, предусмотренные перечнями должностей, - ежегодно не позднее 30 апреля года, следующего за </w:t>
      </w:r>
      <w:proofErr w:type="gramStart"/>
      <w:r>
        <w:rPr>
          <w:rFonts w:ascii="Times New Roman" w:hAnsi="Times New Roman" w:cs="Times New Roman"/>
          <w:sz w:val="28"/>
          <w:szCs w:val="28"/>
        </w:rPr>
        <w:t>отчетным</w:t>
      </w:r>
      <w:proofErr w:type="gramEnd"/>
      <w:r>
        <w:rPr>
          <w:rFonts w:ascii="Times New Roman" w:hAnsi="Times New Roman" w:cs="Times New Roman"/>
          <w:sz w:val="28"/>
          <w:szCs w:val="28"/>
        </w:rPr>
        <w:t>;</w:t>
      </w:r>
      <w:bookmarkStart w:id="4" w:name="Par11"/>
      <w:bookmarkEnd w:id="4"/>
    </w:p>
    <w:p w:rsidR="003E6132" w:rsidRDefault="003E6132" w:rsidP="003E6132">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 кандидатами на должности, предусмотренные перечнями должностей, - при назначении на должности гражданской службы, предусмотренные перечнями должностей.</w:t>
      </w:r>
      <w:bookmarkStart w:id="5" w:name="Par12"/>
      <w:bookmarkEnd w:id="5"/>
    </w:p>
    <w:p w:rsidR="003E6132" w:rsidRDefault="003E6132" w:rsidP="003E6132">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6. Гражданин при назначении на должность гражданской службы представляет:</w:t>
      </w:r>
    </w:p>
    <w:p w:rsidR="003E6132" w:rsidRDefault="003E6132" w:rsidP="003E6132">
      <w:pPr>
        <w:autoSpaceDE w:val="0"/>
        <w:autoSpaceDN w:val="0"/>
        <w:adjustRightInd w:val="0"/>
        <w:spacing w:after="0" w:line="360"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а) 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замещения должности гражданской службы, а также сведения об имуществе, принадлежащем ему на праве собственности, и о своих обязательствах имущественного характера по состоянию на первое число месяца, предшествующего месяцу</w:t>
      </w:r>
      <w:proofErr w:type="gramEnd"/>
      <w:r>
        <w:rPr>
          <w:rFonts w:ascii="Times New Roman" w:hAnsi="Times New Roman" w:cs="Times New Roman"/>
          <w:sz w:val="28"/>
          <w:szCs w:val="28"/>
        </w:rPr>
        <w:t xml:space="preserve"> подачи документов для замещения должности гражданской службы (на отчетную дату);</w:t>
      </w:r>
    </w:p>
    <w:p w:rsidR="003E6132" w:rsidRDefault="003E6132" w:rsidP="003E6132">
      <w:pPr>
        <w:autoSpaceDE w:val="0"/>
        <w:autoSpaceDN w:val="0"/>
        <w:adjustRightInd w:val="0"/>
        <w:spacing w:after="0" w:line="360"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б) сведения о доходах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гражданином документов для замещения должности гражданской службы, а также сведения об имуществе, принадлежащем им на праве собственности, и об их обязательствах имущественного характера по состоянию на первое число месяца, предшествующего месяцу подачи документов для</w:t>
      </w:r>
      <w:proofErr w:type="gramEnd"/>
      <w:r>
        <w:rPr>
          <w:rFonts w:ascii="Times New Roman" w:hAnsi="Times New Roman" w:cs="Times New Roman"/>
          <w:sz w:val="28"/>
          <w:szCs w:val="28"/>
        </w:rPr>
        <w:t xml:space="preserve"> замещения должности гражданской службы (на отчетную дату).</w:t>
      </w:r>
    </w:p>
    <w:p w:rsidR="003E6132" w:rsidRDefault="003E6132" w:rsidP="003E6132">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7. Кандидат на должность, предусмотренную перечнями должностей, представляет сведения о доходах в соответствии с </w:t>
      </w:r>
      <w:hyperlink w:anchor="Par12" w:history="1">
        <w:r>
          <w:rPr>
            <w:rFonts w:ascii="Times New Roman" w:hAnsi="Times New Roman" w:cs="Times New Roman"/>
            <w:color w:val="0000FF"/>
            <w:sz w:val="28"/>
            <w:szCs w:val="28"/>
          </w:rPr>
          <w:t>пунктом 6</w:t>
        </w:r>
      </w:hyperlink>
      <w:r>
        <w:rPr>
          <w:rFonts w:ascii="Times New Roman" w:hAnsi="Times New Roman" w:cs="Times New Roman"/>
          <w:sz w:val="28"/>
          <w:szCs w:val="28"/>
        </w:rPr>
        <w:t xml:space="preserve"> настоящего Порядка.</w:t>
      </w:r>
    </w:p>
    <w:p w:rsidR="003E6132" w:rsidRDefault="003E6132" w:rsidP="003E6132">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8. Гражданский служащий представляет ежегодно:</w:t>
      </w:r>
    </w:p>
    <w:p w:rsidR="003E6132" w:rsidRDefault="003E6132" w:rsidP="003E6132">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а) сведения о своих доходах, полученных за отчетный период (с 1 января по 31 декабря) от всех источников (включая денежное содержание, пенсии, пособия, иные выплаты), а также сведения об имуществе, принадлежащем ему на праве собственности, и о своих обязательствах имущественного характера по состоянию на конец отчетного периода;</w:t>
      </w:r>
    </w:p>
    <w:p w:rsidR="003E6132" w:rsidRDefault="003E6132" w:rsidP="003E6132">
      <w:pPr>
        <w:autoSpaceDE w:val="0"/>
        <w:autoSpaceDN w:val="0"/>
        <w:adjustRightInd w:val="0"/>
        <w:spacing w:after="0" w:line="360"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б) сведения о доходах супруги (супруга) и несовершеннолетних детей, полученных за отчетный период (с 1 января по 31 декабря) от всех источников (включая заработную плату, пенсии, пособия, иные выплаты), а также сведения об имуществе, принадлежащем им на праве собственности, и об их обязательствах имущественного характера по состоянию на конец отчетного периода.</w:t>
      </w:r>
      <w:bookmarkStart w:id="6" w:name="Par19"/>
      <w:bookmarkEnd w:id="6"/>
      <w:proofErr w:type="gramEnd"/>
    </w:p>
    <w:p w:rsidR="003E6132" w:rsidRDefault="003E6132" w:rsidP="003E6132">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9. </w:t>
      </w:r>
      <w:proofErr w:type="gramStart"/>
      <w:r>
        <w:rPr>
          <w:rFonts w:ascii="Times New Roman" w:hAnsi="Times New Roman" w:cs="Times New Roman"/>
          <w:sz w:val="28"/>
          <w:szCs w:val="28"/>
        </w:rPr>
        <w:t xml:space="preserve">Сведения о расходах представляются гражданскими служащими за отчетный период (с 1 января по 31 декабря) при наличии правовых оснований, установленных </w:t>
      </w:r>
      <w:hyperlink r:id="rId8" w:history="1">
        <w:r>
          <w:rPr>
            <w:rFonts w:ascii="Times New Roman" w:hAnsi="Times New Roman" w:cs="Times New Roman"/>
            <w:color w:val="0000FF"/>
            <w:sz w:val="28"/>
            <w:szCs w:val="28"/>
          </w:rPr>
          <w:t>статьей 3</w:t>
        </w:r>
      </w:hyperlink>
      <w:r>
        <w:rPr>
          <w:rFonts w:ascii="Times New Roman" w:hAnsi="Times New Roman" w:cs="Times New Roman"/>
          <w:sz w:val="28"/>
          <w:szCs w:val="28"/>
        </w:rPr>
        <w:t xml:space="preserve"> Федерального закона от 3 декабря </w:t>
      </w:r>
      <w:r>
        <w:rPr>
          <w:rFonts w:ascii="Times New Roman" w:hAnsi="Times New Roman" w:cs="Times New Roman"/>
          <w:sz w:val="28"/>
          <w:szCs w:val="28"/>
        </w:rPr>
        <w:br/>
        <w:t>2012 г. № 230-ФЗ «О контроле за соответствием расходов лиц, замещающих государственные должности, и иных лиц их доходам», - ежегодно не позднее 30 апреля года, следующего за отчетным.</w:t>
      </w:r>
      <w:proofErr w:type="gramEnd"/>
    </w:p>
    <w:p w:rsidR="003E6132" w:rsidRDefault="003E6132" w:rsidP="003E6132">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Если правовые основания для представления сведений о расходах отсутствуют, то раздел 2 «Сведения о расходах» справки не заполняется.</w:t>
      </w:r>
    </w:p>
    <w:p w:rsidR="003E6132" w:rsidRDefault="003E6132" w:rsidP="003E6132">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10. Справки представляются гражданами, гражданскими служащими и кандидатами на должности, предусмотренные перечнями должностей, лично либо направляются по почте в порядке, установленном для документов ограниченного пользования.</w:t>
      </w:r>
    </w:p>
    <w:p w:rsidR="003E6132" w:rsidRDefault="003E6132" w:rsidP="003E6132">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11. Сведения о доходах и сведения о расходах принимают должностные лица из числа гражданских служащих </w:t>
      </w:r>
      <w:r w:rsidRPr="00D16DE9">
        <w:rPr>
          <w:rFonts w:ascii="Times New Roman" w:hAnsi="Times New Roman" w:cs="Times New Roman"/>
          <w:sz w:val="28"/>
          <w:szCs w:val="28"/>
        </w:rPr>
        <w:t>подразделени</w:t>
      </w:r>
      <w:r>
        <w:rPr>
          <w:rFonts w:ascii="Times New Roman" w:hAnsi="Times New Roman" w:cs="Times New Roman"/>
          <w:sz w:val="28"/>
          <w:szCs w:val="28"/>
        </w:rPr>
        <w:t>я</w:t>
      </w:r>
      <w:r w:rsidRPr="00D16DE9">
        <w:rPr>
          <w:rFonts w:ascii="Times New Roman" w:hAnsi="Times New Roman" w:cs="Times New Roman"/>
          <w:sz w:val="28"/>
          <w:szCs w:val="28"/>
        </w:rPr>
        <w:t xml:space="preserve"> по вопросам государственной службы и кадров Министерства по земельным и имущественным отношениям Республики Дагестан</w:t>
      </w:r>
      <w:r>
        <w:rPr>
          <w:rFonts w:ascii="Times New Roman" w:hAnsi="Times New Roman" w:cs="Times New Roman"/>
          <w:sz w:val="28"/>
          <w:szCs w:val="28"/>
        </w:rPr>
        <w:t>, на которых возложена обязанность получения и обеспечения хранения указанных сведений (далее - уполномоченные лица).</w:t>
      </w:r>
    </w:p>
    <w:p w:rsidR="003E6132" w:rsidRDefault="003E6132" w:rsidP="003E6132">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12. </w:t>
      </w:r>
      <w:proofErr w:type="gramStart"/>
      <w:r>
        <w:rPr>
          <w:rFonts w:ascii="Times New Roman" w:hAnsi="Times New Roman" w:cs="Times New Roman"/>
          <w:sz w:val="28"/>
          <w:szCs w:val="28"/>
        </w:rPr>
        <w:t xml:space="preserve">Уполномоченными лицами ведется журнал учета представления справок, в котором указываются фамилия, имя, отчество гражданского </w:t>
      </w:r>
      <w:r>
        <w:rPr>
          <w:rFonts w:ascii="Times New Roman" w:hAnsi="Times New Roman" w:cs="Times New Roman"/>
          <w:sz w:val="28"/>
          <w:szCs w:val="28"/>
        </w:rPr>
        <w:lastRenderedPageBreak/>
        <w:t>служащего (гражданина, кандидата на должность, предусмотренную перечнями должностей), наименование замещаемой гражданским служащим должности гражданской службы, количество представленных им справок, дата сдачи справок, дата представления уточненных сведений, дата и основание проведения проверки, дата возврата справок, срок хранения которых истек, а также подписи уполномоченных лиц и гражданского служащего.</w:t>
      </w:r>
      <w:proofErr w:type="gramEnd"/>
    </w:p>
    <w:p w:rsidR="003E6132" w:rsidRDefault="003E6132" w:rsidP="003E6132">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13. Уполномоченными лицами в присутствии гражданина, гражданского служащего, кандидата на должность, предусмотренную перечнями должностей, осуществляется проверка справки (справок) на правильность заполнения. Справки запечатываются в конверт формата А</w:t>
      </w:r>
      <w:proofErr w:type="gramStart"/>
      <w:r>
        <w:rPr>
          <w:rFonts w:ascii="Times New Roman" w:hAnsi="Times New Roman" w:cs="Times New Roman"/>
          <w:sz w:val="28"/>
          <w:szCs w:val="28"/>
        </w:rPr>
        <w:t>4</w:t>
      </w:r>
      <w:proofErr w:type="gramEnd"/>
      <w:r>
        <w:rPr>
          <w:rFonts w:ascii="Times New Roman" w:hAnsi="Times New Roman" w:cs="Times New Roman"/>
          <w:sz w:val="28"/>
          <w:szCs w:val="28"/>
        </w:rPr>
        <w:t xml:space="preserve">. Место склеивания конверта скрепляется оттиском печати «Для справок»  </w:t>
      </w:r>
      <w:r w:rsidRPr="00D16DE9">
        <w:rPr>
          <w:rFonts w:ascii="Times New Roman" w:hAnsi="Times New Roman" w:cs="Times New Roman"/>
          <w:sz w:val="28"/>
          <w:szCs w:val="28"/>
        </w:rPr>
        <w:t>Министерств</w:t>
      </w:r>
      <w:r>
        <w:rPr>
          <w:rFonts w:ascii="Times New Roman" w:hAnsi="Times New Roman" w:cs="Times New Roman"/>
          <w:sz w:val="28"/>
          <w:szCs w:val="28"/>
        </w:rPr>
        <w:t>а</w:t>
      </w:r>
      <w:r w:rsidRPr="00D16DE9">
        <w:rPr>
          <w:rFonts w:ascii="Times New Roman" w:hAnsi="Times New Roman" w:cs="Times New Roman"/>
          <w:sz w:val="28"/>
          <w:szCs w:val="28"/>
        </w:rPr>
        <w:t xml:space="preserve"> по земельным и имущественным отношениям Республики Дагестан</w:t>
      </w:r>
      <w:r>
        <w:rPr>
          <w:rFonts w:ascii="Times New Roman" w:hAnsi="Times New Roman" w:cs="Times New Roman"/>
          <w:sz w:val="28"/>
          <w:szCs w:val="28"/>
        </w:rPr>
        <w:t>.</w:t>
      </w:r>
    </w:p>
    <w:p w:rsidR="003E6132" w:rsidRDefault="003E6132" w:rsidP="003E6132">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На конверте указываются фамилия, имя, отчество гражданского служащего, количество представленных им справок, дата представления справок, подпись уполномоченного лица, принявшего справки.</w:t>
      </w:r>
    </w:p>
    <w:p w:rsidR="003E6132" w:rsidRDefault="003E6132" w:rsidP="003E6132">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Справки хранятся в личном деле гражданского служащего три года. Справки, срок хранения которых истек, возвращаются гражданскому служащему.</w:t>
      </w:r>
    </w:p>
    <w:p w:rsidR="003E6132" w:rsidRDefault="003E6132" w:rsidP="003E6132">
      <w:pPr>
        <w:autoSpaceDE w:val="0"/>
        <w:autoSpaceDN w:val="0"/>
        <w:adjustRightInd w:val="0"/>
        <w:spacing w:after="0" w:line="360"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В случае проведения (в установленных законодательством Российской Федерации случаях) проверки достоверности и полноты сведений о доходах, расходах, об имуществе и обязательствах имущественного характера, представленных гражданским служащим, копии соответствующих справок вместе с материалами проверки хранятся у уполномоченных лиц в течение трех лет, после чего передаются в архив.</w:t>
      </w:r>
      <w:proofErr w:type="gramEnd"/>
    </w:p>
    <w:p w:rsidR="003E6132" w:rsidRDefault="003E6132" w:rsidP="003E6132">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14. Уполномоченные лица ежегодно до 10 мая представляют м</w:t>
      </w:r>
      <w:r w:rsidRPr="00D16DE9">
        <w:rPr>
          <w:rFonts w:ascii="Times New Roman" w:hAnsi="Times New Roman" w:cs="Times New Roman"/>
          <w:sz w:val="28"/>
          <w:szCs w:val="28"/>
        </w:rPr>
        <w:t>инист</w:t>
      </w:r>
      <w:r>
        <w:rPr>
          <w:rFonts w:ascii="Times New Roman" w:hAnsi="Times New Roman" w:cs="Times New Roman"/>
          <w:sz w:val="28"/>
          <w:szCs w:val="28"/>
        </w:rPr>
        <w:t>ру</w:t>
      </w:r>
      <w:r w:rsidRPr="00D16DE9">
        <w:rPr>
          <w:rFonts w:ascii="Times New Roman" w:hAnsi="Times New Roman" w:cs="Times New Roman"/>
          <w:sz w:val="28"/>
          <w:szCs w:val="28"/>
        </w:rPr>
        <w:t xml:space="preserve"> по земельным и имущественным отношениям Республики Дагестан </w:t>
      </w:r>
      <w:hyperlink r:id="rId9" w:history="1">
        <w:r>
          <w:rPr>
            <w:rFonts w:ascii="Times New Roman" w:hAnsi="Times New Roman" w:cs="Times New Roman"/>
            <w:color w:val="0000FF"/>
            <w:sz w:val="28"/>
            <w:szCs w:val="28"/>
          </w:rPr>
          <w:t>информацию</w:t>
        </w:r>
      </w:hyperlink>
      <w:r>
        <w:rPr>
          <w:rFonts w:ascii="Times New Roman" w:hAnsi="Times New Roman" w:cs="Times New Roman"/>
          <w:sz w:val="28"/>
          <w:szCs w:val="28"/>
        </w:rPr>
        <w:t xml:space="preserve"> о результатах сбора сведений о доходах и сведений о расходах по форме, прилагаемой к настоящему Порядку.</w:t>
      </w:r>
    </w:p>
    <w:p w:rsidR="003E6132" w:rsidRDefault="003E6132" w:rsidP="003E6132">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15. В случае если гражданин, гражданский служащий или кандидат на должность, предусмотренную перечнями должностей, обнаружили, что в представленных ими сведениях о доходах или </w:t>
      </w:r>
      <w:proofErr w:type="gramStart"/>
      <w:r>
        <w:rPr>
          <w:rFonts w:ascii="Times New Roman" w:hAnsi="Times New Roman" w:cs="Times New Roman"/>
          <w:sz w:val="28"/>
          <w:szCs w:val="28"/>
        </w:rPr>
        <w:t>сведениях</w:t>
      </w:r>
      <w:proofErr w:type="gramEnd"/>
      <w:r>
        <w:rPr>
          <w:rFonts w:ascii="Times New Roman" w:hAnsi="Times New Roman" w:cs="Times New Roman"/>
          <w:sz w:val="28"/>
          <w:szCs w:val="28"/>
        </w:rPr>
        <w:t xml:space="preserve"> о расходах не отражены или не полностью отражены какие-либо сведения либо имеются ошибки, они вправе представить уточненные сведения.</w:t>
      </w:r>
    </w:p>
    <w:p w:rsidR="003E6132" w:rsidRDefault="003E6132" w:rsidP="003E6132">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Уточненные сведения могут быть представлены:</w:t>
      </w:r>
    </w:p>
    <w:p w:rsidR="003E6132" w:rsidRDefault="003E6132" w:rsidP="003E6132">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гражданами - в течение одного месяца со дня представления сведений о доходах в соответствии с </w:t>
      </w:r>
      <w:hyperlink w:anchor="Par9" w:history="1">
        <w:r>
          <w:rPr>
            <w:rFonts w:ascii="Times New Roman" w:hAnsi="Times New Roman" w:cs="Times New Roman"/>
            <w:color w:val="0000FF"/>
            <w:sz w:val="28"/>
            <w:szCs w:val="28"/>
          </w:rPr>
          <w:t>подпунктом «а» пункта 5</w:t>
        </w:r>
      </w:hyperlink>
      <w:r>
        <w:rPr>
          <w:rFonts w:ascii="Times New Roman" w:hAnsi="Times New Roman" w:cs="Times New Roman"/>
          <w:sz w:val="28"/>
          <w:szCs w:val="28"/>
        </w:rPr>
        <w:t xml:space="preserve"> настоящего Порядка;</w:t>
      </w:r>
    </w:p>
    <w:p w:rsidR="003E6132" w:rsidRDefault="003E6132" w:rsidP="003E6132">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гражданскими служащими - в течение одного месяца после окончания срока, указанного в </w:t>
      </w:r>
      <w:hyperlink w:anchor="Par10" w:history="1">
        <w:r>
          <w:rPr>
            <w:rFonts w:ascii="Times New Roman" w:hAnsi="Times New Roman" w:cs="Times New Roman"/>
            <w:color w:val="0000FF"/>
            <w:sz w:val="28"/>
            <w:szCs w:val="28"/>
          </w:rPr>
          <w:t>подпункте «б» пункта 5</w:t>
        </w:r>
      </w:hyperlink>
      <w:r>
        <w:rPr>
          <w:rFonts w:ascii="Times New Roman" w:hAnsi="Times New Roman" w:cs="Times New Roman"/>
          <w:sz w:val="28"/>
          <w:szCs w:val="28"/>
        </w:rPr>
        <w:t xml:space="preserve"> и </w:t>
      </w:r>
      <w:hyperlink w:anchor="Par19" w:history="1">
        <w:r>
          <w:rPr>
            <w:rFonts w:ascii="Times New Roman" w:hAnsi="Times New Roman" w:cs="Times New Roman"/>
            <w:color w:val="0000FF"/>
            <w:sz w:val="28"/>
            <w:szCs w:val="28"/>
          </w:rPr>
          <w:t>пункте 9</w:t>
        </w:r>
      </w:hyperlink>
      <w:r>
        <w:rPr>
          <w:rFonts w:ascii="Times New Roman" w:hAnsi="Times New Roman" w:cs="Times New Roman"/>
          <w:sz w:val="28"/>
          <w:szCs w:val="28"/>
        </w:rPr>
        <w:t xml:space="preserve"> настоящего Порядка;</w:t>
      </w:r>
    </w:p>
    <w:p w:rsidR="003E6132" w:rsidRDefault="003E6132" w:rsidP="003E6132">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кандидатами на должности, предусмотренные перечнями должностей, - в течение одного месяца со дня представления сведений о доходах в соответствии с </w:t>
      </w:r>
      <w:hyperlink w:anchor="Par11" w:history="1">
        <w:r>
          <w:rPr>
            <w:rFonts w:ascii="Times New Roman" w:hAnsi="Times New Roman" w:cs="Times New Roman"/>
            <w:color w:val="0000FF"/>
            <w:sz w:val="28"/>
            <w:szCs w:val="28"/>
          </w:rPr>
          <w:t>подпунктом «в» пункта 5</w:t>
        </w:r>
      </w:hyperlink>
      <w:r>
        <w:rPr>
          <w:rFonts w:ascii="Times New Roman" w:hAnsi="Times New Roman" w:cs="Times New Roman"/>
          <w:sz w:val="28"/>
          <w:szCs w:val="28"/>
        </w:rPr>
        <w:t xml:space="preserve"> настоящего Порядка.</w:t>
      </w:r>
    </w:p>
    <w:p w:rsidR="003E6132" w:rsidRDefault="003E6132" w:rsidP="003E6132">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16. В случае непредставления по объективным причинам сведений о доходах или расходах супруги (супруга), несовершеннолетних детей гражданский служащий до истечения срока, установленного для представления сведений о доходах, представляет в </w:t>
      </w:r>
      <w:r w:rsidRPr="00CF4697">
        <w:rPr>
          <w:rFonts w:ascii="Times New Roman" w:hAnsi="Times New Roman" w:cs="Times New Roman"/>
          <w:sz w:val="28"/>
          <w:szCs w:val="28"/>
        </w:rPr>
        <w:t>подразделени</w:t>
      </w:r>
      <w:r>
        <w:rPr>
          <w:rFonts w:ascii="Times New Roman" w:hAnsi="Times New Roman" w:cs="Times New Roman"/>
          <w:sz w:val="28"/>
          <w:szCs w:val="28"/>
        </w:rPr>
        <w:t>е</w:t>
      </w:r>
      <w:r w:rsidRPr="00CF4697">
        <w:rPr>
          <w:rFonts w:ascii="Times New Roman" w:hAnsi="Times New Roman" w:cs="Times New Roman"/>
          <w:sz w:val="28"/>
          <w:szCs w:val="28"/>
        </w:rPr>
        <w:t xml:space="preserve"> по вопросам государственной службы и кадров Министерства по земельным и имущественным отношениям Республики Дагестан</w:t>
      </w:r>
      <w:r>
        <w:rPr>
          <w:rFonts w:ascii="Times New Roman" w:hAnsi="Times New Roman" w:cs="Times New Roman"/>
          <w:sz w:val="28"/>
          <w:szCs w:val="28"/>
        </w:rPr>
        <w:t xml:space="preserve"> заявление с объяснением причин непредставления сведений.</w:t>
      </w:r>
    </w:p>
    <w:p w:rsidR="003E6132" w:rsidRDefault="003E6132" w:rsidP="003E6132">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Данный факт подлежит рассмотрению на соответствующей комиссии по соблюдению требований к служебному поведению гражданских служащих и урегулированию конфликта интересов.</w:t>
      </w:r>
    </w:p>
    <w:p w:rsidR="003E6132" w:rsidRDefault="003E6132" w:rsidP="003E6132">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17. </w:t>
      </w:r>
      <w:proofErr w:type="gramStart"/>
      <w:r>
        <w:rPr>
          <w:rFonts w:ascii="Times New Roman" w:hAnsi="Times New Roman" w:cs="Times New Roman"/>
          <w:sz w:val="28"/>
          <w:szCs w:val="28"/>
        </w:rPr>
        <w:t>Сведения о доходах, представленные в соответствии с настоящим Порядком гражданином или кандидатом на должность, предусмотренную перечнями должностей, при назначении на должность гражданской службы, сведения о доходах и сведения о расходах, представляемые гражданским служащим ежегодно, а также информация о результатах проверки достоверности и полноты этих сведений приобщаются к личному делу гражданского служащего.</w:t>
      </w:r>
      <w:proofErr w:type="gramEnd"/>
    </w:p>
    <w:p w:rsidR="003E6132" w:rsidRDefault="003E6132" w:rsidP="003E6132">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В случае если гражданин или кандидат на должность, предусмотренную перечнями должностей, представившие справки, не были назначены на должность гражданской службы, справки возвращаются им по их письменному заявлению вместе с другими документами.</w:t>
      </w:r>
    </w:p>
    <w:p w:rsidR="003E6132" w:rsidRDefault="003E6132" w:rsidP="003E6132">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18. В случае непредставления или представления заведомо ложных сведений о доходах гражданин или кандидат на должность, предусмотренную перечнями должностей, не может быть назначен на должность гражданской службы.</w:t>
      </w:r>
    </w:p>
    <w:p w:rsidR="003E6132" w:rsidRDefault="003E6132" w:rsidP="003E6132">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19. В случае непредставления или представления неполных или заведомо недостоверных сведений о доходах или сведений о расходах гражданский служащий освобождается от должности гражданской службы или подвергается иным взысканиям в соответствии с законодательством Российской Федерации.</w:t>
      </w:r>
    </w:p>
    <w:p w:rsidR="003E6132" w:rsidRDefault="003E6132" w:rsidP="003E6132">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20. Сведения о доходах и сведения о расходах, представляемые в соответствии с настоящим Порядком гражданином, гражданским служащим и кандидатом на должность, предусмотренную перечнями должностей, являются сведениями конфиденциального характера, если федеральным законом они не отнесены к сведениям, составляющим государственную тайну.</w:t>
      </w:r>
    </w:p>
    <w:p w:rsidR="003E6132" w:rsidRDefault="003E6132" w:rsidP="003E6132">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21. Гражданские служащие, в должностные обязанности которых входит работа со сведениями о доходах и </w:t>
      </w:r>
      <w:proofErr w:type="gramStart"/>
      <w:r>
        <w:rPr>
          <w:rFonts w:ascii="Times New Roman" w:hAnsi="Times New Roman" w:cs="Times New Roman"/>
          <w:sz w:val="28"/>
          <w:szCs w:val="28"/>
        </w:rPr>
        <w:t>сведениями</w:t>
      </w:r>
      <w:proofErr w:type="gramEnd"/>
      <w:r>
        <w:rPr>
          <w:rFonts w:ascii="Times New Roman" w:hAnsi="Times New Roman" w:cs="Times New Roman"/>
          <w:sz w:val="28"/>
          <w:szCs w:val="28"/>
        </w:rPr>
        <w:t xml:space="preserve"> о расходах, виновные в их разглашении или использовании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3E6132" w:rsidRDefault="003E6132" w:rsidP="003E6132">
      <w:pPr>
        <w:autoSpaceDE w:val="0"/>
        <w:autoSpaceDN w:val="0"/>
        <w:adjustRightInd w:val="0"/>
        <w:spacing w:after="0" w:line="360" w:lineRule="auto"/>
        <w:ind w:firstLine="709"/>
        <w:jc w:val="both"/>
        <w:rPr>
          <w:rFonts w:ascii="Times New Roman" w:hAnsi="Times New Roman" w:cs="Times New Roman"/>
          <w:sz w:val="28"/>
          <w:szCs w:val="28"/>
        </w:rPr>
      </w:pPr>
    </w:p>
    <w:p w:rsidR="002E7D24" w:rsidRDefault="002E7D24" w:rsidP="003E6132">
      <w:pPr>
        <w:autoSpaceDE w:val="0"/>
        <w:autoSpaceDN w:val="0"/>
        <w:adjustRightInd w:val="0"/>
        <w:spacing w:after="0" w:line="360" w:lineRule="auto"/>
        <w:ind w:firstLine="709"/>
        <w:jc w:val="both"/>
        <w:rPr>
          <w:rFonts w:ascii="Times New Roman" w:hAnsi="Times New Roman" w:cs="Times New Roman"/>
          <w:sz w:val="28"/>
          <w:szCs w:val="28"/>
        </w:rPr>
      </w:pPr>
    </w:p>
    <w:p w:rsidR="002E7D24" w:rsidRDefault="002E7D24" w:rsidP="003E6132">
      <w:pPr>
        <w:autoSpaceDE w:val="0"/>
        <w:autoSpaceDN w:val="0"/>
        <w:adjustRightInd w:val="0"/>
        <w:spacing w:after="0" w:line="360" w:lineRule="auto"/>
        <w:ind w:firstLine="709"/>
        <w:jc w:val="both"/>
        <w:rPr>
          <w:rFonts w:ascii="Times New Roman" w:hAnsi="Times New Roman" w:cs="Times New Roman"/>
          <w:sz w:val="28"/>
          <w:szCs w:val="28"/>
        </w:rPr>
      </w:pPr>
    </w:p>
    <w:p w:rsidR="002E7D24" w:rsidRDefault="002E7D24" w:rsidP="003E6132">
      <w:pPr>
        <w:autoSpaceDE w:val="0"/>
        <w:autoSpaceDN w:val="0"/>
        <w:adjustRightInd w:val="0"/>
        <w:spacing w:after="0" w:line="360" w:lineRule="auto"/>
        <w:ind w:firstLine="709"/>
        <w:jc w:val="both"/>
        <w:rPr>
          <w:rFonts w:ascii="Times New Roman" w:hAnsi="Times New Roman" w:cs="Times New Roman"/>
          <w:sz w:val="28"/>
          <w:szCs w:val="28"/>
        </w:rPr>
      </w:pPr>
    </w:p>
    <w:p w:rsidR="002E7D24" w:rsidRDefault="002E7D24" w:rsidP="003E6132">
      <w:pPr>
        <w:autoSpaceDE w:val="0"/>
        <w:autoSpaceDN w:val="0"/>
        <w:adjustRightInd w:val="0"/>
        <w:spacing w:after="0" w:line="360" w:lineRule="auto"/>
        <w:ind w:firstLine="709"/>
        <w:jc w:val="both"/>
        <w:rPr>
          <w:rFonts w:ascii="Times New Roman" w:hAnsi="Times New Roman" w:cs="Times New Roman"/>
          <w:sz w:val="28"/>
          <w:szCs w:val="28"/>
        </w:rPr>
      </w:pPr>
    </w:p>
    <w:p w:rsidR="002E7D24" w:rsidRDefault="002E7D24" w:rsidP="003E6132">
      <w:pPr>
        <w:autoSpaceDE w:val="0"/>
        <w:autoSpaceDN w:val="0"/>
        <w:adjustRightInd w:val="0"/>
        <w:spacing w:after="0" w:line="360" w:lineRule="auto"/>
        <w:ind w:firstLine="709"/>
        <w:jc w:val="both"/>
        <w:rPr>
          <w:rFonts w:ascii="Times New Roman" w:hAnsi="Times New Roman" w:cs="Times New Roman"/>
          <w:sz w:val="28"/>
          <w:szCs w:val="28"/>
        </w:rPr>
      </w:pPr>
    </w:p>
    <w:p w:rsidR="002E7D24" w:rsidRDefault="002E7D24" w:rsidP="003E6132">
      <w:pPr>
        <w:autoSpaceDE w:val="0"/>
        <w:autoSpaceDN w:val="0"/>
        <w:adjustRightInd w:val="0"/>
        <w:spacing w:after="0" w:line="360" w:lineRule="auto"/>
        <w:ind w:firstLine="709"/>
        <w:jc w:val="both"/>
        <w:rPr>
          <w:rFonts w:ascii="Times New Roman" w:hAnsi="Times New Roman" w:cs="Times New Roman"/>
          <w:sz w:val="28"/>
          <w:szCs w:val="28"/>
        </w:rPr>
      </w:pPr>
    </w:p>
    <w:p w:rsidR="002E7D24" w:rsidRDefault="002E7D24" w:rsidP="003E6132">
      <w:pPr>
        <w:autoSpaceDE w:val="0"/>
        <w:autoSpaceDN w:val="0"/>
        <w:adjustRightInd w:val="0"/>
        <w:spacing w:after="0" w:line="360" w:lineRule="auto"/>
        <w:ind w:firstLine="709"/>
        <w:jc w:val="both"/>
        <w:rPr>
          <w:rFonts w:ascii="Times New Roman" w:hAnsi="Times New Roman" w:cs="Times New Roman"/>
          <w:sz w:val="28"/>
          <w:szCs w:val="28"/>
        </w:rPr>
      </w:pPr>
    </w:p>
    <w:p w:rsidR="002E7D24" w:rsidRDefault="002E7D24" w:rsidP="002E7D24">
      <w:pPr>
        <w:autoSpaceDE w:val="0"/>
        <w:autoSpaceDN w:val="0"/>
        <w:spacing w:after="360" w:line="240" w:lineRule="auto"/>
        <w:ind w:left="4253"/>
        <w:jc w:val="center"/>
        <w:rPr>
          <w:rFonts w:ascii="Times New Roman" w:hAnsi="Times New Roman" w:cs="Times New Roman"/>
          <w:sz w:val="28"/>
          <w:szCs w:val="28"/>
        </w:rPr>
      </w:pPr>
      <w:r w:rsidRPr="008E1B6A">
        <w:rPr>
          <w:rFonts w:ascii="Times New Roman" w:eastAsiaTheme="minorEastAsia" w:hAnsi="Times New Roman" w:cs="Times New Roman"/>
          <w:sz w:val="28"/>
          <w:szCs w:val="28"/>
          <w:lang w:eastAsia="ru-RU"/>
        </w:rPr>
        <w:t xml:space="preserve">ПРИЛОЖЕНИЕ </w:t>
      </w:r>
      <w:r>
        <w:rPr>
          <w:rFonts w:ascii="Times New Roman" w:eastAsiaTheme="minorEastAsia" w:hAnsi="Times New Roman" w:cs="Times New Roman"/>
          <w:sz w:val="28"/>
          <w:szCs w:val="28"/>
          <w:lang w:eastAsia="ru-RU"/>
        </w:rPr>
        <w:br/>
        <w:t xml:space="preserve">к </w:t>
      </w:r>
      <w:r w:rsidRPr="00D8562A">
        <w:rPr>
          <w:rFonts w:ascii="Times New Roman" w:hAnsi="Times New Roman" w:cs="Times New Roman"/>
          <w:color w:val="000000" w:themeColor="text1"/>
          <w:sz w:val="28"/>
          <w:szCs w:val="28"/>
        </w:rPr>
        <w:t>Поряд</w:t>
      </w:r>
      <w:r>
        <w:rPr>
          <w:rFonts w:ascii="Times New Roman" w:hAnsi="Times New Roman" w:cs="Times New Roman"/>
          <w:color w:val="000000" w:themeColor="text1"/>
          <w:sz w:val="28"/>
          <w:szCs w:val="28"/>
        </w:rPr>
        <w:t>ку</w:t>
      </w:r>
      <w:r w:rsidRPr="00D8562A">
        <w:rPr>
          <w:rFonts w:ascii="Times New Roman" w:hAnsi="Times New Roman" w:cs="Times New Roman"/>
          <w:color w:val="000000" w:themeColor="text1"/>
          <w:sz w:val="28"/>
          <w:szCs w:val="28"/>
        </w:rPr>
        <w:t xml:space="preserve"> </w:t>
      </w:r>
      <w:r w:rsidRPr="00D30252">
        <w:rPr>
          <w:rFonts w:ascii="Times New Roman" w:hAnsi="Times New Roman" w:cs="Times New Roman"/>
          <w:sz w:val="28"/>
          <w:szCs w:val="28"/>
        </w:rPr>
        <w:t>представления гражданами, претендующими на замещение должностей государственной гражданской службы Республики Дагестан в Министерстве по земельным и имущественным отношениям Республики Дагестан, и государственными гражданскими служащими Республики Дагестан в Министерстве по земельным и имущественным отношениям Республики Дагестан сведений о доходах, расходах, об имуществе и обязательствах имущественного характера</w:t>
      </w:r>
    </w:p>
    <w:p w:rsidR="002E7D24" w:rsidRPr="00D30252" w:rsidRDefault="002E7D24" w:rsidP="002E7D24">
      <w:pPr>
        <w:autoSpaceDE w:val="0"/>
        <w:autoSpaceDN w:val="0"/>
        <w:adjustRightInd w:val="0"/>
        <w:spacing w:after="0" w:line="240" w:lineRule="auto"/>
        <w:jc w:val="center"/>
        <w:rPr>
          <w:rFonts w:ascii="Times New Roman" w:hAnsi="Times New Roman" w:cs="Times New Roman"/>
          <w:b/>
          <w:sz w:val="28"/>
          <w:szCs w:val="28"/>
        </w:rPr>
      </w:pPr>
      <w:r w:rsidRPr="00D30252">
        <w:rPr>
          <w:rFonts w:ascii="Times New Roman" w:hAnsi="Times New Roman" w:cs="Times New Roman"/>
          <w:b/>
          <w:sz w:val="28"/>
          <w:szCs w:val="28"/>
        </w:rPr>
        <w:t>И</w:t>
      </w:r>
      <w:r>
        <w:rPr>
          <w:rFonts w:ascii="Times New Roman" w:hAnsi="Times New Roman" w:cs="Times New Roman"/>
          <w:b/>
          <w:sz w:val="28"/>
          <w:szCs w:val="28"/>
        </w:rPr>
        <w:t xml:space="preserve"> </w:t>
      </w:r>
      <w:r w:rsidRPr="00D30252">
        <w:rPr>
          <w:rFonts w:ascii="Times New Roman" w:hAnsi="Times New Roman" w:cs="Times New Roman"/>
          <w:b/>
          <w:sz w:val="28"/>
          <w:szCs w:val="28"/>
        </w:rPr>
        <w:t>Н</w:t>
      </w:r>
      <w:r>
        <w:rPr>
          <w:rFonts w:ascii="Times New Roman" w:hAnsi="Times New Roman" w:cs="Times New Roman"/>
          <w:b/>
          <w:sz w:val="28"/>
          <w:szCs w:val="28"/>
        </w:rPr>
        <w:t xml:space="preserve"> </w:t>
      </w:r>
      <w:r w:rsidRPr="00D30252">
        <w:rPr>
          <w:rFonts w:ascii="Times New Roman" w:hAnsi="Times New Roman" w:cs="Times New Roman"/>
          <w:b/>
          <w:sz w:val="28"/>
          <w:szCs w:val="28"/>
        </w:rPr>
        <w:t>Ф</w:t>
      </w:r>
      <w:r>
        <w:rPr>
          <w:rFonts w:ascii="Times New Roman" w:hAnsi="Times New Roman" w:cs="Times New Roman"/>
          <w:b/>
          <w:sz w:val="28"/>
          <w:szCs w:val="28"/>
        </w:rPr>
        <w:t xml:space="preserve"> </w:t>
      </w:r>
      <w:r w:rsidRPr="00D30252">
        <w:rPr>
          <w:rFonts w:ascii="Times New Roman" w:hAnsi="Times New Roman" w:cs="Times New Roman"/>
          <w:b/>
          <w:sz w:val="28"/>
          <w:szCs w:val="28"/>
        </w:rPr>
        <w:t>О</w:t>
      </w:r>
      <w:r>
        <w:rPr>
          <w:rFonts w:ascii="Times New Roman" w:hAnsi="Times New Roman" w:cs="Times New Roman"/>
          <w:b/>
          <w:sz w:val="28"/>
          <w:szCs w:val="28"/>
        </w:rPr>
        <w:t xml:space="preserve"> </w:t>
      </w:r>
      <w:proofErr w:type="gramStart"/>
      <w:r w:rsidRPr="00D30252">
        <w:rPr>
          <w:rFonts w:ascii="Times New Roman" w:hAnsi="Times New Roman" w:cs="Times New Roman"/>
          <w:b/>
          <w:sz w:val="28"/>
          <w:szCs w:val="28"/>
        </w:rPr>
        <w:t>Р</w:t>
      </w:r>
      <w:proofErr w:type="gramEnd"/>
      <w:r>
        <w:rPr>
          <w:rFonts w:ascii="Times New Roman" w:hAnsi="Times New Roman" w:cs="Times New Roman"/>
          <w:b/>
          <w:sz w:val="28"/>
          <w:szCs w:val="28"/>
        </w:rPr>
        <w:t xml:space="preserve"> </w:t>
      </w:r>
      <w:r w:rsidRPr="00D30252">
        <w:rPr>
          <w:rFonts w:ascii="Times New Roman" w:hAnsi="Times New Roman" w:cs="Times New Roman"/>
          <w:b/>
          <w:sz w:val="28"/>
          <w:szCs w:val="28"/>
        </w:rPr>
        <w:t>М</w:t>
      </w:r>
      <w:r>
        <w:rPr>
          <w:rFonts w:ascii="Times New Roman" w:hAnsi="Times New Roman" w:cs="Times New Roman"/>
          <w:b/>
          <w:sz w:val="28"/>
          <w:szCs w:val="28"/>
        </w:rPr>
        <w:t xml:space="preserve"> </w:t>
      </w:r>
      <w:r w:rsidRPr="00D30252">
        <w:rPr>
          <w:rFonts w:ascii="Times New Roman" w:hAnsi="Times New Roman" w:cs="Times New Roman"/>
          <w:b/>
          <w:sz w:val="28"/>
          <w:szCs w:val="28"/>
        </w:rPr>
        <w:t>А</w:t>
      </w:r>
      <w:r>
        <w:rPr>
          <w:rFonts w:ascii="Times New Roman" w:hAnsi="Times New Roman" w:cs="Times New Roman"/>
          <w:b/>
          <w:sz w:val="28"/>
          <w:szCs w:val="28"/>
        </w:rPr>
        <w:t xml:space="preserve"> </w:t>
      </w:r>
      <w:r w:rsidRPr="00D30252">
        <w:rPr>
          <w:rFonts w:ascii="Times New Roman" w:hAnsi="Times New Roman" w:cs="Times New Roman"/>
          <w:b/>
          <w:sz w:val="28"/>
          <w:szCs w:val="28"/>
        </w:rPr>
        <w:t>Ц</w:t>
      </w:r>
      <w:r>
        <w:rPr>
          <w:rFonts w:ascii="Times New Roman" w:hAnsi="Times New Roman" w:cs="Times New Roman"/>
          <w:b/>
          <w:sz w:val="28"/>
          <w:szCs w:val="28"/>
        </w:rPr>
        <w:t xml:space="preserve"> </w:t>
      </w:r>
      <w:r w:rsidRPr="00D30252">
        <w:rPr>
          <w:rFonts w:ascii="Times New Roman" w:hAnsi="Times New Roman" w:cs="Times New Roman"/>
          <w:b/>
          <w:sz w:val="28"/>
          <w:szCs w:val="28"/>
        </w:rPr>
        <w:t>И</w:t>
      </w:r>
      <w:r>
        <w:rPr>
          <w:rFonts w:ascii="Times New Roman" w:hAnsi="Times New Roman" w:cs="Times New Roman"/>
          <w:b/>
          <w:sz w:val="28"/>
          <w:szCs w:val="28"/>
        </w:rPr>
        <w:t xml:space="preserve"> </w:t>
      </w:r>
      <w:r w:rsidRPr="00D30252">
        <w:rPr>
          <w:rFonts w:ascii="Times New Roman" w:hAnsi="Times New Roman" w:cs="Times New Roman"/>
          <w:b/>
          <w:sz w:val="28"/>
          <w:szCs w:val="28"/>
        </w:rPr>
        <w:t>Я</w:t>
      </w:r>
    </w:p>
    <w:p w:rsidR="002E7D24" w:rsidRPr="00D30252" w:rsidRDefault="002E7D24" w:rsidP="002E7D24">
      <w:pPr>
        <w:autoSpaceDE w:val="0"/>
        <w:autoSpaceDN w:val="0"/>
        <w:adjustRightInd w:val="0"/>
        <w:spacing w:after="0" w:line="240" w:lineRule="auto"/>
        <w:jc w:val="center"/>
        <w:rPr>
          <w:rFonts w:ascii="Times New Roman" w:hAnsi="Times New Roman" w:cs="Times New Roman"/>
          <w:b/>
          <w:sz w:val="28"/>
          <w:szCs w:val="28"/>
        </w:rPr>
      </w:pPr>
      <w:r w:rsidRPr="00D30252">
        <w:rPr>
          <w:rFonts w:ascii="Times New Roman" w:hAnsi="Times New Roman" w:cs="Times New Roman"/>
          <w:b/>
          <w:sz w:val="28"/>
          <w:szCs w:val="28"/>
        </w:rPr>
        <w:t xml:space="preserve">о результатах сбора сведений о доходах, расходах, об имуществе </w:t>
      </w:r>
      <w:r>
        <w:rPr>
          <w:rFonts w:ascii="Times New Roman" w:hAnsi="Times New Roman" w:cs="Times New Roman"/>
          <w:b/>
          <w:sz w:val="28"/>
          <w:szCs w:val="28"/>
        </w:rPr>
        <w:br/>
      </w:r>
      <w:r w:rsidRPr="00D30252">
        <w:rPr>
          <w:rFonts w:ascii="Times New Roman" w:hAnsi="Times New Roman" w:cs="Times New Roman"/>
          <w:b/>
          <w:sz w:val="28"/>
          <w:szCs w:val="28"/>
        </w:rPr>
        <w:t xml:space="preserve">и обязательствах имущественного характера государственных гражданских служащих Республики Дагестан в Министерстве по земельным и имущественным отношениям Республики Дагестан, а также сведений о доходах, расходах, об имуществе и обязательствах имущественного характера их супруги (супруга) </w:t>
      </w:r>
      <w:r>
        <w:rPr>
          <w:rFonts w:ascii="Times New Roman" w:hAnsi="Times New Roman" w:cs="Times New Roman"/>
          <w:b/>
          <w:sz w:val="28"/>
          <w:szCs w:val="28"/>
        </w:rPr>
        <w:br/>
      </w:r>
      <w:r w:rsidRPr="00D30252">
        <w:rPr>
          <w:rFonts w:ascii="Times New Roman" w:hAnsi="Times New Roman" w:cs="Times New Roman"/>
          <w:b/>
          <w:sz w:val="28"/>
          <w:szCs w:val="28"/>
        </w:rPr>
        <w:t>и несовершеннолетних детей</w:t>
      </w:r>
      <w:r>
        <w:rPr>
          <w:rFonts w:ascii="Times New Roman" w:hAnsi="Times New Roman" w:cs="Times New Roman"/>
          <w:b/>
          <w:sz w:val="28"/>
          <w:szCs w:val="28"/>
        </w:rPr>
        <w:t xml:space="preserve"> за ______ год</w:t>
      </w:r>
    </w:p>
    <w:p w:rsidR="002E7D24" w:rsidRDefault="002E7D24" w:rsidP="002E7D24">
      <w:pPr>
        <w:autoSpaceDE w:val="0"/>
        <w:autoSpaceDN w:val="0"/>
        <w:spacing w:after="360" w:line="240" w:lineRule="auto"/>
        <w:rPr>
          <w:rFonts w:ascii="Times New Roman" w:hAnsi="Times New Roman" w:cs="Times New Roman"/>
          <w:sz w:val="28"/>
          <w:szCs w:val="28"/>
        </w:rPr>
      </w:pPr>
    </w:p>
    <w:tbl>
      <w:tblPr>
        <w:tblStyle w:val="a7"/>
        <w:tblW w:w="0" w:type="auto"/>
        <w:tblLook w:val="04A0"/>
      </w:tblPr>
      <w:tblGrid>
        <w:gridCol w:w="426"/>
        <w:gridCol w:w="2763"/>
        <w:gridCol w:w="3190"/>
        <w:gridCol w:w="3191"/>
      </w:tblGrid>
      <w:tr w:rsidR="002E7D24" w:rsidTr="00CF3756">
        <w:tc>
          <w:tcPr>
            <w:tcW w:w="9571" w:type="dxa"/>
            <w:gridSpan w:val="4"/>
          </w:tcPr>
          <w:p w:rsidR="002E7D24" w:rsidRDefault="002E7D24" w:rsidP="00CF3756">
            <w:pPr>
              <w:autoSpaceDE w:val="0"/>
              <w:autoSpaceDN w:val="0"/>
              <w:spacing w:after="360"/>
              <w:jc w:val="center"/>
              <w:rPr>
                <w:rFonts w:ascii="Times New Roman" w:eastAsiaTheme="minorEastAsia" w:hAnsi="Times New Roman" w:cs="Times New Roman"/>
                <w:sz w:val="28"/>
                <w:szCs w:val="28"/>
                <w:lang w:eastAsia="ru-RU"/>
              </w:rPr>
            </w:pPr>
            <w:r w:rsidRPr="00D30252">
              <w:rPr>
                <w:rFonts w:ascii="Times New Roman" w:eastAsiaTheme="minorEastAsia" w:hAnsi="Times New Roman" w:cs="Times New Roman"/>
                <w:sz w:val="28"/>
                <w:szCs w:val="28"/>
                <w:lang w:eastAsia="ru-RU"/>
              </w:rPr>
              <w:t>Сведения о результатах сбора сведений о доходах, расходах, об имуществе и обязательствах имущественного характера</w:t>
            </w:r>
          </w:p>
        </w:tc>
      </w:tr>
      <w:tr w:rsidR="002E7D24" w:rsidTr="00CF3756">
        <w:trPr>
          <w:trHeight w:val="913"/>
        </w:trPr>
        <w:tc>
          <w:tcPr>
            <w:tcW w:w="3190" w:type="dxa"/>
            <w:gridSpan w:val="2"/>
          </w:tcPr>
          <w:p w:rsidR="002E7D24" w:rsidRDefault="002E7D24" w:rsidP="00CF3756">
            <w:pPr>
              <w:autoSpaceDE w:val="0"/>
              <w:autoSpaceDN w:val="0"/>
              <w:spacing w:after="360"/>
              <w:rPr>
                <w:rFonts w:ascii="Times New Roman" w:eastAsiaTheme="minorEastAsia" w:hAnsi="Times New Roman" w:cs="Times New Roman"/>
                <w:sz w:val="28"/>
                <w:szCs w:val="28"/>
                <w:lang w:eastAsia="ru-RU"/>
              </w:rPr>
            </w:pPr>
          </w:p>
        </w:tc>
        <w:tc>
          <w:tcPr>
            <w:tcW w:w="6381" w:type="dxa"/>
            <w:gridSpan w:val="2"/>
          </w:tcPr>
          <w:p w:rsidR="002E7D24" w:rsidRDefault="002E7D24" w:rsidP="00CF3756">
            <w:pPr>
              <w:autoSpaceDE w:val="0"/>
              <w:autoSpaceDN w:val="0"/>
              <w:spacing w:after="360"/>
              <w:jc w:val="center"/>
              <w:rPr>
                <w:rFonts w:ascii="Times New Roman" w:eastAsiaTheme="minorEastAsia" w:hAnsi="Times New Roman" w:cs="Times New Roman"/>
                <w:sz w:val="28"/>
                <w:szCs w:val="28"/>
                <w:lang w:eastAsia="ru-RU"/>
              </w:rPr>
            </w:pPr>
            <w:r w:rsidRPr="00D30252">
              <w:rPr>
                <w:rFonts w:ascii="Times New Roman" w:eastAsiaTheme="minorEastAsia" w:hAnsi="Times New Roman" w:cs="Times New Roman"/>
                <w:sz w:val="28"/>
                <w:szCs w:val="28"/>
                <w:lang w:eastAsia="ru-RU"/>
              </w:rPr>
              <w:t>численность представляющих сведения о доходах, об имуществе и обязательствах имущественного характера, из них:</w:t>
            </w:r>
          </w:p>
        </w:tc>
      </w:tr>
      <w:tr w:rsidR="002E7D24" w:rsidTr="00CF3756">
        <w:tc>
          <w:tcPr>
            <w:tcW w:w="3190" w:type="dxa"/>
            <w:gridSpan w:val="2"/>
          </w:tcPr>
          <w:p w:rsidR="002E7D24" w:rsidRDefault="002E7D24" w:rsidP="00CF3756">
            <w:pPr>
              <w:autoSpaceDE w:val="0"/>
              <w:autoSpaceDN w:val="0"/>
              <w:spacing w:after="360"/>
              <w:rPr>
                <w:rFonts w:ascii="Times New Roman" w:eastAsiaTheme="minorEastAsia" w:hAnsi="Times New Roman" w:cs="Times New Roman"/>
                <w:sz w:val="28"/>
                <w:szCs w:val="28"/>
                <w:lang w:eastAsia="ru-RU"/>
              </w:rPr>
            </w:pPr>
          </w:p>
        </w:tc>
        <w:tc>
          <w:tcPr>
            <w:tcW w:w="3190" w:type="dxa"/>
          </w:tcPr>
          <w:p w:rsidR="002E7D24" w:rsidRDefault="002E7D24" w:rsidP="00CF3756">
            <w:pPr>
              <w:autoSpaceDE w:val="0"/>
              <w:autoSpaceDN w:val="0"/>
              <w:spacing w:after="360"/>
              <w:jc w:val="center"/>
              <w:rPr>
                <w:rFonts w:ascii="Times New Roman" w:eastAsiaTheme="minorEastAsia" w:hAnsi="Times New Roman" w:cs="Times New Roman"/>
                <w:sz w:val="28"/>
                <w:szCs w:val="28"/>
                <w:lang w:eastAsia="ru-RU"/>
              </w:rPr>
            </w:pPr>
            <w:r w:rsidRPr="00D30252">
              <w:rPr>
                <w:rFonts w:ascii="Times New Roman" w:eastAsiaTheme="minorEastAsia" w:hAnsi="Times New Roman" w:cs="Times New Roman"/>
                <w:sz w:val="28"/>
                <w:szCs w:val="28"/>
                <w:lang w:eastAsia="ru-RU"/>
              </w:rPr>
              <w:t>о своих доходах, расходах, об имуществе и обязательствах имущественного характера</w:t>
            </w:r>
          </w:p>
        </w:tc>
        <w:tc>
          <w:tcPr>
            <w:tcW w:w="3191" w:type="dxa"/>
          </w:tcPr>
          <w:p w:rsidR="002E7D24" w:rsidRDefault="002E7D24" w:rsidP="00CF3756">
            <w:pPr>
              <w:autoSpaceDE w:val="0"/>
              <w:autoSpaceDN w:val="0"/>
              <w:spacing w:after="360"/>
              <w:jc w:val="center"/>
              <w:rPr>
                <w:rFonts w:ascii="Times New Roman" w:eastAsiaTheme="minorEastAsia" w:hAnsi="Times New Roman" w:cs="Times New Roman"/>
                <w:sz w:val="28"/>
                <w:szCs w:val="28"/>
                <w:lang w:eastAsia="ru-RU"/>
              </w:rPr>
            </w:pPr>
            <w:r w:rsidRPr="00D30252">
              <w:rPr>
                <w:rFonts w:ascii="Times New Roman" w:eastAsiaTheme="minorEastAsia" w:hAnsi="Times New Roman" w:cs="Times New Roman"/>
                <w:sz w:val="28"/>
                <w:szCs w:val="28"/>
                <w:lang w:eastAsia="ru-RU"/>
              </w:rPr>
              <w:t>о доходах, расходах, об имуществе и обязательствах имущественного характера супруги (супруга) и несовершеннолетних детей</w:t>
            </w:r>
          </w:p>
        </w:tc>
      </w:tr>
      <w:tr w:rsidR="002E7D24" w:rsidTr="00CF3756">
        <w:tc>
          <w:tcPr>
            <w:tcW w:w="3190" w:type="dxa"/>
            <w:gridSpan w:val="2"/>
          </w:tcPr>
          <w:p w:rsidR="002E7D24" w:rsidRDefault="002E7D24" w:rsidP="00CF3756">
            <w:pPr>
              <w:autoSpaceDE w:val="0"/>
              <w:autoSpaceDN w:val="0"/>
              <w:spacing w:after="360"/>
              <w:rPr>
                <w:rFonts w:ascii="Times New Roman" w:eastAsiaTheme="minorEastAsia" w:hAnsi="Times New Roman" w:cs="Times New Roman"/>
                <w:sz w:val="28"/>
                <w:szCs w:val="28"/>
                <w:lang w:eastAsia="ru-RU"/>
              </w:rPr>
            </w:pPr>
            <w:r w:rsidRPr="00D30252">
              <w:rPr>
                <w:rFonts w:ascii="Times New Roman" w:eastAsiaTheme="minorEastAsia" w:hAnsi="Times New Roman" w:cs="Times New Roman"/>
                <w:sz w:val="28"/>
                <w:szCs w:val="28"/>
                <w:lang w:eastAsia="ru-RU"/>
              </w:rPr>
              <w:t>Представили в срок</w:t>
            </w:r>
          </w:p>
        </w:tc>
        <w:tc>
          <w:tcPr>
            <w:tcW w:w="3190" w:type="dxa"/>
          </w:tcPr>
          <w:p w:rsidR="002E7D24" w:rsidRDefault="002E7D24" w:rsidP="00CF3756">
            <w:pPr>
              <w:autoSpaceDE w:val="0"/>
              <w:autoSpaceDN w:val="0"/>
              <w:spacing w:after="360"/>
              <w:rPr>
                <w:rFonts w:ascii="Times New Roman" w:eastAsiaTheme="minorEastAsia" w:hAnsi="Times New Roman" w:cs="Times New Roman"/>
                <w:sz w:val="28"/>
                <w:szCs w:val="28"/>
                <w:lang w:eastAsia="ru-RU"/>
              </w:rPr>
            </w:pPr>
          </w:p>
        </w:tc>
        <w:tc>
          <w:tcPr>
            <w:tcW w:w="3191" w:type="dxa"/>
          </w:tcPr>
          <w:p w:rsidR="002E7D24" w:rsidRDefault="002E7D24" w:rsidP="00CF3756">
            <w:pPr>
              <w:autoSpaceDE w:val="0"/>
              <w:autoSpaceDN w:val="0"/>
              <w:spacing w:after="360"/>
              <w:rPr>
                <w:rFonts w:ascii="Times New Roman" w:eastAsiaTheme="minorEastAsia" w:hAnsi="Times New Roman" w:cs="Times New Roman"/>
                <w:sz w:val="28"/>
                <w:szCs w:val="28"/>
                <w:lang w:eastAsia="ru-RU"/>
              </w:rPr>
            </w:pPr>
          </w:p>
        </w:tc>
      </w:tr>
      <w:tr w:rsidR="002E7D24" w:rsidTr="00CF3756">
        <w:tc>
          <w:tcPr>
            <w:tcW w:w="3190" w:type="dxa"/>
            <w:gridSpan w:val="2"/>
          </w:tcPr>
          <w:p w:rsidR="002E7D24" w:rsidRPr="00D30252" w:rsidRDefault="002E7D24" w:rsidP="00CF3756">
            <w:pPr>
              <w:autoSpaceDE w:val="0"/>
              <w:autoSpaceDN w:val="0"/>
              <w:spacing w:after="360"/>
              <w:rPr>
                <w:rFonts w:ascii="Times New Roman" w:eastAsiaTheme="minorEastAsia" w:hAnsi="Times New Roman" w:cs="Times New Roman"/>
                <w:sz w:val="28"/>
                <w:szCs w:val="28"/>
                <w:lang w:eastAsia="ru-RU"/>
              </w:rPr>
            </w:pPr>
            <w:r w:rsidRPr="00D30252">
              <w:rPr>
                <w:rFonts w:ascii="Times New Roman" w:eastAsiaTheme="minorEastAsia" w:hAnsi="Times New Roman" w:cs="Times New Roman"/>
                <w:sz w:val="28"/>
                <w:szCs w:val="28"/>
                <w:lang w:eastAsia="ru-RU"/>
              </w:rPr>
              <w:lastRenderedPageBreak/>
              <w:t>Представили несвоевременно</w:t>
            </w:r>
          </w:p>
        </w:tc>
        <w:tc>
          <w:tcPr>
            <w:tcW w:w="3190" w:type="dxa"/>
          </w:tcPr>
          <w:p w:rsidR="002E7D24" w:rsidRDefault="002E7D24" w:rsidP="00CF3756">
            <w:pPr>
              <w:autoSpaceDE w:val="0"/>
              <w:autoSpaceDN w:val="0"/>
              <w:spacing w:after="360"/>
              <w:rPr>
                <w:rFonts w:ascii="Times New Roman" w:eastAsiaTheme="minorEastAsia" w:hAnsi="Times New Roman" w:cs="Times New Roman"/>
                <w:sz w:val="28"/>
                <w:szCs w:val="28"/>
                <w:lang w:eastAsia="ru-RU"/>
              </w:rPr>
            </w:pPr>
          </w:p>
        </w:tc>
        <w:tc>
          <w:tcPr>
            <w:tcW w:w="3191" w:type="dxa"/>
          </w:tcPr>
          <w:p w:rsidR="002E7D24" w:rsidRDefault="002E7D24" w:rsidP="00CF3756">
            <w:pPr>
              <w:autoSpaceDE w:val="0"/>
              <w:autoSpaceDN w:val="0"/>
              <w:spacing w:after="360"/>
              <w:rPr>
                <w:rFonts w:ascii="Times New Roman" w:eastAsiaTheme="minorEastAsia" w:hAnsi="Times New Roman" w:cs="Times New Roman"/>
                <w:sz w:val="28"/>
                <w:szCs w:val="28"/>
                <w:lang w:eastAsia="ru-RU"/>
              </w:rPr>
            </w:pPr>
          </w:p>
        </w:tc>
      </w:tr>
      <w:tr w:rsidR="002E7D24" w:rsidTr="00CF3756">
        <w:tc>
          <w:tcPr>
            <w:tcW w:w="3190" w:type="dxa"/>
            <w:gridSpan w:val="2"/>
          </w:tcPr>
          <w:p w:rsidR="002E7D24" w:rsidRDefault="002E7D24" w:rsidP="00CF3756">
            <w:pPr>
              <w:autoSpaceDE w:val="0"/>
              <w:autoSpaceDN w:val="0"/>
              <w:spacing w:after="360"/>
              <w:rPr>
                <w:rFonts w:ascii="Times New Roman" w:eastAsiaTheme="minorEastAsia" w:hAnsi="Times New Roman" w:cs="Times New Roman"/>
                <w:sz w:val="28"/>
                <w:szCs w:val="28"/>
                <w:lang w:eastAsia="ru-RU"/>
              </w:rPr>
            </w:pPr>
            <w:r w:rsidRPr="00D30252">
              <w:rPr>
                <w:rFonts w:ascii="Times New Roman" w:eastAsiaTheme="minorEastAsia" w:hAnsi="Times New Roman" w:cs="Times New Roman"/>
                <w:sz w:val="28"/>
                <w:szCs w:val="28"/>
                <w:lang w:eastAsia="ru-RU"/>
              </w:rPr>
              <w:t>Не представили</w:t>
            </w:r>
          </w:p>
        </w:tc>
        <w:tc>
          <w:tcPr>
            <w:tcW w:w="3190" w:type="dxa"/>
          </w:tcPr>
          <w:p w:rsidR="002E7D24" w:rsidRDefault="002E7D24" w:rsidP="00CF3756">
            <w:pPr>
              <w:autoSpaceDE w:val="0"/>
              <w:autoSpaceDN w:val="0"/>
              <w:spacing w:after="360"/>
              <w:rPr>
                <w:rFonts w:ascii="Times New Roman" w:eastAsiaTheme="minorEastAsia" w:hAnsi="Times New Roman" w:cs="Times New Roman"/>
                <w:sz w:val="28"/>
                <w:szCs w:val="28"/>
                <w:lang w:eastAsia="ru-RU"/>
              </w:rPr>
            </w:pPr>
          </w:p>
        </w:tc>
        <w:tc>
          <w:tcPr>
            <w:tcW w:w="3191" w:type="dxa"/>
          </w:tcPr>
          <w:p w:rsidR="002E7D24" w:rsidRDefault="002E7D24" w:rsidP="00CF3756">
            <w:pPr>
              <w:autoSpaceDE w:val="0"/>
              <w:autoSpaceDN w:val="0"/>
              <w:spacing w:after="360"/>
              <w:rPr>
                <w:rFonts w:ascii="Times New Roman" w:eastAsiaTheme="minorEastAsia" w:hAnsi="Times New Roman" w:cs="Times New Roman"/>
                <w:sz w:val="28"/>
                <w:szCs w:val="28"/>
                <w:lang w:eastAsia="ru-RU"/>
              </w:rPr>
            </w:pPr>
          </w:p>
        </w:tc>
      </w:tr>
      <w:tr w:rsidR="002E7D24" w:rsidTr="00CF3756">
        <w:tc>
          <w:tcPr>
            <w:tcW w:w="9571" w:type="dxa"/>
            <w:gridSpan w:val="4"/>
          </w:tcPr>
          <w:p w:rsidR="002E7D24" w:rsidRDefault="002E7D24" w:rsidP="00CF3756">
            <w:pPr>
              <w:autoSpaceDE w:val="0"/>
              <w:autoSpaceDN w:val="0"/>
              <w:spacing w:after="360"/>
              <w:jc w:val="center"/>
              <w:rPr>
                <w:rFonts w:ascii="Times New Roman" w:eastAsiaTheme="minorEastAsia" w:hAnsi="Times New Roman" w:cs="Times New Roman"/>
                <w:sz w:val="28"/>
                <w:szCs w:val="28"/>
                <w:lang w:eastAsia="ru-RU"/>
              </w:rPr>
            </w:pPr>
            <w:r w:rsidRPr="00D30252">
              <w:rPr>
                <w:rFonts w:ascii="Times New Roman" w:eastAsiaTheme="minorEastAsia" w:hAnsi="Times New Roman" w:cs="Times New Roman"/>
                <w:sz w:val="28"/>
                <w:szCs w:val="28"/>
                <w:lang w:eastAsia="ru-RU"/>
              </w:rPr>
              <w:t>Причины, способствовавшие нарушению государственными гражданскими служащими Республики Дагестан порядка представления сведений о доходах, об имуществе и обязательствах имущественного характера</w:t>
            </w:r>
          </w:p>
        </w:tc>
      </w:tr>
      <w:tr w:rsidR="002E7D24" w:rsidTr="00CF3756">
        <w:tc>
          <w:tcPr>
            <w:tcW w:w="426" w:type="dxa"/>
          </w:tcPr>
          <w:p w:rsidR="002E7D24" w:rsidRDefault="002E7D24" w:rsidP="00CF3756">
            <w:pPr>
              <w:autoSpaceDE w:val="0"/>
              <w:autoSpaceDN w:val="0"/>
              <w:spacing w:after="360"/>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1.</w:t>
            </w:r>
          </w:p>
        </w:tc>
        <w:tc>
          <w:tcPr>
            <w:tcW w:w="9145" w:type="dxa"/>
            <w:gridSpan w:val="3"/>
          </w:tcPr>
          <w:p w:rsidR="002E7D24" w:rsidRDefault="002E7D24" w:rsidP="00CF3756">
            <w:pPr>
              <w:autoSpaceDE w:val="0"/>
              <w:autoSpaceDN w:val="0"/>
              <w:spacing w:after="360"/>
              <w:rPr>
                <w:rFonts w:ascii="Times New Roman" w:eastAsiaTheme="minorEastAsia" w:hAnsi="Times New Roman" w:cs="Times New Roman"/>
                <w:sz w:val="28"/>
                <w:szCs w:val="28"/>
                <w:lang w:eastAsia="ru-RU"/>
              </w:rPr>
            </w:pPr>
          </w:p>
        </w:tc>
      </w:tr>
      <w:tr w:rsidR="002E7D24" w:rsidTr="00CF3756">
        <w:tc>
          <w:tcPr>
            <w:tcW w:w="426" w:type="dxa"/>
          </w:tcPr>
          <w:p w:rsidR="002E7D24" w:rsidRDefault="002E7D24" w:rsidP="00CF3756">
            <w:pPr>
              <w:autoSpaceDE w:val="0"/>
              <w:autoSpaceDN w:val="0"/>
              <w:spacing w:after="360"/>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2.</w:t>
            </w:r>
          </w:p>
        </w:tc>
        <w:tc>
          <w:tcPr>
            <w:tcW w:w="9145" w:type="dxa"/>
            <w:gridSpan w:val="3"/>
          </w:tcPr>
          <w:p w:rsidR="002E7D24" w:rsidRDefault="002E7D24" w:rsidP="00CF3756">
            <w:pPr>
              <w:autoSpaceDE w:val="0"/>
              <w:autoSpaceDN w:val="0"/>
              <w:spacing w:after="360"/>
              <w:rPr>
                <w:rFonts w:ascii="Times New Roman" w:eastAsiaTheme="minorEastAsia" w:hAnsi="Times New Roman" w:cs="Times New Roman"/>
                <w:sz w:val="28"/>
                <w:szCs w:val="28"/>
                <w:lang w:eastAsia="ru-RU"/>
              </w:rPr>
            </w:pPr>
          </w:p>
        </w:tc>
      </w:tr>
      <w:tr w:rsidR="002E7D24" w:rsidTr="00CF3756">
        <w:tc>
          <w:tcPr>
            <w:tcW w:w="426" w:type="dxa"/>
          </w:tcPr>
          <w:p w:rsidR="002E7D24" w:rsidRDefault="002E7D24" w:rsidP="00CF3756">
            <w:pPr>
              <w:autoSpaceDE w:val="0"/>
              <w:autoSpaceDN w:val="0"/>
              <w:spacing w:after="360"/>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3.</w:t>
            </w:r>
          </w:p>
        </w:tc>
        <w:tc>
          <w:tcPr>
            <w:tcW w:w="9145" w:type="dxa"/>
            <w:gridSpan w:val="3"/>
          </w:tcPr>
          <w:p w:rsidR="002E7D24" w:rsidRDefault="002E7D24" w:rsidP="00CF3756">
            <w:pPr>
              <w:autoSpaceDE w:val="0"/>
              <w:autoSpaceDN w:val="0"/>
              <w:spacing w:after="360"/>
              <w:rPr>
                <w:rFonts w:ascii="Times New Roman" w:eastAsiaTheme="minorEastAsia" w:hAnsi="Times New Roman" w:cs="Times New Roman"/>
                <w:sz w:val="28"/>
                <w:szCs w:val="28"/>
                <w:lang w:eastAsia="ru-RU"/>
              </w:rPr>
            </w:pPr>
          </w:p>
        </w:tc>
      </w:tr>
    </w:tbl>
    <w:p w:rsidR="002E7D24" w:rsidRDefault="002E7D24" w:rsidP="002E7D24">
      <w:pPr>
        <w:autoSpaceDE w:val="0"/>
        <w:autoSpaceDN w:val="0"/>
        <w:spacing w:after="360" w:line="240" w:lineRule="auto"/>
        <w:rPr>
          <w:rFonts w:ascii="Times New Roman" w:eastAsiaTheme="minorEastAsia" w:hAnsi="Times New Roman" w:cs="Times New Roman"/>
          <w:sz w:val="28"/>
          <w:szCs w:val="28"/>
          <w:lang w:eastAsia="ru-RU"/>
        </w:rPr>
      </w:pPr>
    </w:p>
    <w:p w:rsidR="002E7D24" w:rsidRDefault="002E7D24" w:rsidP="002E7D24">
      <w:pPr>
        <w:autoSpaceDE w:val="0"/>
        <w:autoSpaceDN w:val="0"/>
        <w:spacing w:after="360" w:line="240" w:lineRule="auto"/>
        <w:rPr>
          <w:rFonts w:ascii="Times New Roman" w:eastAsiaTheme="minorEastAsia" w:hAnsi="Times New Roman" w:cs="Times New Roman"/>
          <w:sz w:val="28"/>
          <w:szCs w:val="28"/>
          <w:lang w:eastAsia="ru-RU"/>
        </w:rPr>
      </w:pPr>
      <w:r w:rsidRPr="00D30252">
        <w:rPr>
          <w:rFonts w:ascii="Times New Roman" w:eastAsiaTheme="minorEastAsia" w:hAnsi="Times New Roman" w:cs="Times New Roman"/>
          <w:sz w:val="28"/>
          <w:szCs w:val="28"/>
          <w:lang w:eastAsia="ru-RU"/>
        </w:rPr>
        <w:t xml:space="preserve">(Ф.И.О. и подпись уполномоченного лица)                 </w:t>
      </w:r>
      <w:r>
        <w:rPr>
          <w:rFonts w:ascii="Times New Roman" w:eastAsiaTheme="minorEastAsia" w:hAnsi="Times New Roman" w:cs="Times New Roman"/>
          <w:sz w:val="28"/>
          <w:szCs w:val="28"/>
          <w:lang w:eastAsia="ru-RU"/>
        </w:rPr>
        <w:t xml:space="preserve">            </w:t>
      </w:r>
      <w:r w:rsidRPr="00D30252">
        <w:rPr>
          <w:rFonts w:ascii="Times New Roman" w:eastAsiaTheme="minorEastAsia" w:hAnsi="Times New Roman" w:cs="Times New Roman"/>
          <w:sz w:val="28"/>
          <w:szCs w:val="28"/>
          <w:lang w:eastAsia="ru-RU"/>
        </w:rPr>
        <w:t xml:space="preserve"> (дата)</w:t>
      </w:r>
    </w:p>
    <w:p w:rsidR="003E6132" w:rsidRDefault="003E6132" w:rsidP="003E6132">
      <w:pPr>
        <w:ind w:firstLine="709"/>
        <w:jc w:val="center"/>
      </w:pPr>
    </w:p>
    <w:p w:rsidR="003E6132" w:rsidRDefault="003E6132" w:rsidP="003E6132">
      <w:pPr>
        <w:jc w:val="center"/>
      </w:pPr>
    </w:p>
    <w:p w:rsidR="00987B2D" w:rsidRPr="00D80A0F" w:rsidRDefault="00987B2D" w:rsidP="00987B2D">
      <w:pPr>
        <w:autoSpaceDE w:val="0"/>
        <w:autoSpaceDN w:val="0"/>
        <w:adjustRightInd w:val="0"/>
        <w:spacing w:after="0" w:line="240" w:lineRule="auto"/>
        <w:ind w:firstLine="540"/>
        <w:jc w:val="both"/>
        <w:rPr>
          <w:rFonts w:ascii="Times New Roman" w:hAnsi="Times New Roman" w:cs="Times New Roman"/>
          <w:sz w:val="28"/>
          <w:szCs w:val="28"/>
        </w:rPr>
      </w:pPr>
    </w:p>
    <w:p w:rsidR="00987B2D" w:rsidRDefault="00987B2D" w:rsidP="00987B2D">
      <w:pPr>
        <w:autoSpaceDE w:val="0"/>
        <w:autoSpaceDN w:val="0"/>
        <w:adjustRightInd w:val="0"/>
        <w:spacing w:after="0" w:line="240" w:lineRule="auto"/>
        <w:ind w:firstLine="540"/>
        <w:jc w:val="both"/>
        <w:rPr>
          <w:rFonts w:ascii="Times New Roman" w:hAnsi="Times New Roman" w:cs="Times New Roman"/>
          <w:sz w:val="28"/>
          <w:szCs w:val="28"/>
        </w:rPr>
      </w:pPr>
    </w:p>
    <w:sectPr w:rsidR="00987B2D" w:rsidSect="005906E9">
      <w:headerReference w:type="default" r:id="rId10"/>
      <w:pgSz w:w="11905" w:h="16838"/>
      <w:pgMar w:top="1134" w:right="850" w:bottom="850" w:left="1701" w:header="0" w:footer="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72CBF" w:rsidRDefault="00C72CBF" w:rsidP="00F21FB3">
      <w:pPr>
        <w:spacing w:after="0" w:line="240" w:lineRule="auto"/>
      </w:pPr>
      <w:r>
        <w:separator/>
      </w:r>
    </w:p>
  </w:endnote>
  <w:endnote w:type="continuationSeparator" w:id="0">
    <w:p w:rsidR="00C72CBF" w:rsidRDefault="00C72CBF" w:rsidP="00F21FB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72CBF" w:rsidRDefault="00C72CBF" w:rsidP="00F21FB3">
      <w:pPr>
        <w:spacing w:after="0" w:line="240" w:lineRule="auto"/>
      </w:pPr>
      <w:r>
        <w:separator/>
      </w:r>
    </w:p>
  </w:footnote>
  <w:footnote w:type="continuationSeparator" w:id="0">
    <w:p w:rsidR="00C72CBF" w:rsidRDefault="00C72CBF" w:rsidP="00F21FB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1FB3" w:rsidRDefault="00F21FB3" w:rsidP="00D80A0F">
    <w:pPr>
      <w:pStyle w:val="a3"/>
    </w:pPr>
  </w:p>
  <w:p w:rsidR="00D80A0F" w:rsidRPr="00D80A0F" w:rsidRDefault="00D80A0F" w:rsidP="00D80A0F">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hdrShapeDefaults>
    <o:shapedefaults v:ext="edit" spidmax="9218"/>
  </w:hdrShapeDefaults>
  <w:footnotePr>
    <w:footnote w:id="-1"/>
    <w:footnote w:id="0"/>
  </w:footnotePr>
  <w:endnotePr>
    <w:endnote w:id="-1"/>
    <w:endnote w:id="0"/>
  </w:endnotePr>
  <w:compat/>
  <w:rsids>
    <w:rsidRoot w:val="00987B2D"/>
    <w:rsid w:val="00007AFF"/>
    <w:rsid w:val="0002059C"/>
    <w:rsid w:val="00055A54"/>
    <w:rsid w:val="00080CAF"/>
    <w:rsid w:val="000A1C72"/>
    <w:rsid w:val="000B1BD8"/>
    <w:rsid w:val="000F2671"/>
    <w:rsid w:val="00114064"/>
    <w:rsid w:val="00114B03"/>
    <w:rsid w:val="00134CAD"/>
    <w:rsid w:val="00176A89"/>
    <w:rsid w:val="001B2045"/>
    <w:rsid w:val="001B6B60"/>
    <w:rsid w:val="001E3F09"/>
    <w:rsid w:val="00264A1A"/>
    <w:rsid w:val="002A1C19"/>
    <w:rsid w:val="002A6308"/>
    <w:rsid w:val="002C1194"/>
    <w:rsid w:val="002E7D24"/>
    <w:rsid w:val="00301BA7"/>
    <w:rsid w:val="003408C2"/>
    <w:rsid w:val="003A753E"/>
    <w:rsid w:val="003D3B65"/>
    <w:rsid w:val="003D5083"/>
    <w:rsid w:val="003D7CD7"/>
    <w:rsid w:val="003E3A34"/>
    <w:rsid w:val="003E6132"/>
    <w:rsid w:val="00427FF9"/>
    <w:rsid w:val="00457642"/>
    <w:rsid w:val="004B5A73"/>
    <w:rsid w:val="004F11CF"/>
    <w:rsid w:val="00520E70"/>
    <w:rsid w:val="00533BDF"/>
    <w:rsid w:val="00551716"/>
    <w:rsid w:val="0056156C"/>
    <w:rsid w:val="00577F09"/>
    <w:rsid w:val="00591B60"/>
    <w:rsid w:val="005B30E4"/>
    <w:rsid w:val="005C2828"/>
    <w:rsid w:val="005E437B"/>
    <w:rsid w:val="00605E3C"/>
    <w:rsid w:val="00617DA0"/>
    <w:rsid w:val="006759E6"/>
    <w:rsid w:val="006E50E4"/>
    <w:rsid w:val="00717ABE"/>
    <w:rsid w:val="00772BF1"/>
    <w:rsid w:val="00804B5B"/>
    <w:rsid w:val="00845023"/>
    <w:rsid w:val="00885E73"/>
    <w:rsid w:val="0093585C"/>
    <w:rsid w:val="00976946"/>
    <w:rsid w:val="00987B2D"/>
    <w:rsid w:val="009A04BB"/>
    <w:rsid w:val="009D7FDE"/>
    <w:rsid w:val="009E5D9D"/>
    <w:rsid w:val="00A00D56"/>
    <w:rsid w:val="00A628E6"/>
    <w:rsid w:val="00A75F0A"/>
    <w:rsid w:val="00AB19F2"/>
    <w:rsid w:val="00AE164A"/>
    <w:rsid w:val="00AF1B37"/>
    <w:rsid w:val="00B2360D"/>
    <w:rsid w:val="00B56DC4"/>
    <w:rsid w:val="00BD28B8"/>
    <w:rsid w:val="00C51745"/>
    <w:rsid w:val="00C72697"/>
    <w:rsid w:val="00C72CBF"/>
    <w:rsid w:val="00C77664"/>
    <w:rsid w:val="00C83B3E"/>
    <w:rsid w:val="00C914D3"/>
    <w:rsid w:val="00CF4A2F"/>
    <w:rsid w:val="00D05980"/>
    <w:rsid w:val="00D337B9"/>
    <w:rsid w:val="00D80A0F"/>
    <w:rsid w:val="00D8562A"/>
    <w:rsid w:val="00DA71AC"/>
    <w:rsid w:val="00DB1625"/>
    <w:rsid w:val="00DE17F1"/>
    <w:rsid w:val="00E657DD"/>
    <w:rsid w:val="00E76780"/>
    <w:rsid w:val="00ED1EC5"/>
    <w:rsid w:val="00EF69FE"/>
    <w:rsid w:val="00F06D43"/>
    <w:rsid w:val="00F07255"/>
    <w:rsid w:val="00F13B4D"/>
    <w:rsid w:val="00F21FB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28B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21FB3"/>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F21FB3"/>
  </w:style>
  <w:style w:type="paragraph" w:styleId="a5">
    <w:name w:val="footer"/>
    <w:basedOn w:val="a"/>
    <w:link w:val="a6"/>
    <w:uiPriority w:val="99"/>
    <w:unhideWhenUsed/>
    <w:rsid w:val="00F21FB3"/>
    <w:pPr>
      <w:tabs>
        <w:tab w:val="center" w:pos="4677"/>
        <w:tab w:val="right" w:pos="9355"/>
      </w:tabs>
      <w:spacing w:after="0" w:line="240" w:lineRule="auto"/>
    </w:pPr>
  </w:style>
  <w:style w:type="character" w:customStyle="1" w:styleId="a6">
    <w:name w:val="Нижний колонтитул Знак"/>
    <w:basedOn w:val="a0"/>
    <w:link w:val="a5"/>
    <w:uiPriority w:val="99"/>
    <w:rsid w:val="00F21FB3"/>
  </w:style>
  <w:style w:type="paragraph" w:customStyle="1" w:styleId="ConsPlusNormal">
    <w:name w:val="ConsPlusNormal"/>
    <w:rsid w:val="00D80A0F"/>
    <w:pPr>
      <w:widowControl w:val="0"/>
      <w:autoSpaceDE w:val="0"/>
      <w:autoSpaceDN w:val="0"/>
      <w:spacing w:after="0" w:line="240" w:lineRule="auto"/>
    </w:pPr>
    <w:rPr>
      <w:rFonts w:ascii="Times New Roman" w:eastAsia="Times New Roman" w:hAnsi="Times New Roman" w:cs="Times New Roman"/>
      <w:sz w:val="20"/>
      <w:szCs w:val="20"/>
      <w:lang w:eastAsia="ru-RU"/>
    </w:rPr>
  </w:style>
  <w:style w:type="table" w:styleId="a7">
    <w:name w:val="Table Grid"/>
    <w:basedOn w:val="a1"/>
    <w:uiPriority w:val="59"/>
    <w:rsid w:val="002E7D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21FB3"/>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F21FB3"/>
  </w:style>
  <w:style w:type="paragraph" w:styleId="a5">
    <w:name w:val="footer"/>
    <w:basedOn w:val="a"/>
    <w:link w:val="a6"/>
    <w:uiPriority w:val="99"/>
    <w:unhideWhenUsed/>
    <w:rsid w:val="00F21FB3"/>
    <w:pPr>
      <w:tabs>
        <w:tab w:val="center" w:pos="4677"/>
        <w:tab w:val="right" w:pos="9355"/>
      </w:tabs>
      <w:spacing w:after="0" w:line="240" w:lineRule="auto"/>
    </w:pPr>
  </w:style>
  <w:style w:type="character" w:customStyle="1" w:styleId="a6">
    <w:name w:val="Нижний колонтитул Знак"/>
    <w:basedOn w:val="a0"/>
    <w:link w:val="a5"/>
    <w:uiPriority w:val="99"/>
    <w:rsid w:val="00F21FB3"/>
  </w:style>
</w:styles>
</file>

<file path=word/webSettings.xml><?xml version="1.0" encoding="utf-8"?>
<w:webSettings xmlns:r="http://schemas.openxmlformats.org/officeDocument/2006/relationships" xmlns:w="http://schemas.openxmlformats.org/wordprocessingml/2006/main">
  <w:divs>
    <w:div w:id="1329595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1896795445CAB72B68C233FDA060D2AEC947C733BDDD3ADBB5FD1D7E47F19F2A9CF107AB738EFE63C36A7683AA4030E57458E03346DDE3977AAJ" TargetMode="External"/><Relationship Id="rId13"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hyperlink" Target="consultantplus://offline/ref=71896795445CAB72B68C3D32CC6A5023E8962B7B3DDCDCFAE4008A8AB37613A5EE804938F335EFE43B3DF03F75A55F4B00568F05346FDA267129DA72A7J"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consultantplus://offline/ref=71896795445CAB72B68C3D32CC6A5023E8962B7B3CDEDAF2EE008A8AB37613A5EE804938F335EFE43B3DF63B75A55F4B00568F05346FDA267129DA72A7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8C68697-2046-499A-AE51-ECE4A23408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11</Pages>
  <Words>2538</Words>
  <Characters>14468</Characters>
  <Application>Microsoft Office Word</Application>
  <DocSecurity>0</DocSecurity>
  <Lines>120</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16973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MIN</cp:lastModifiedBy>
  <cp:revision>3</cp:revision>
  <cp:lastPrinted>2019-06-21T09:42:00Z</cp:lastPrinted>
  <dcterms:created xsi:type="dcterms:W3CDTF">2019-06-21T11:13:00Z</dcterms:created>
  <dcterms:modified xsi:type="dcterms:W3CDTF">2019-06-21T11:17:00Z</dcterms:modified>
</cp:coreProperties>
</file>