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BFB" w:rsidRPr="00D23BFB" w:rsidRDefault="00D23BFB" w:rsidP="00D23BFB">
      <w:pPr>
        <w:pStyle w:val="ConsPlusTitlePage"/>
        <w:contextualSpacing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 xml:space="preserve">Документ предоставлен </w:t>
      </w:r>
      <w:hyperlink r:id="rId4" w:history="1">
        <w:proofErr w:type="spellStart"/>
        <w:r w:rsidRPr="00D23BFB">
          <w:rPr>
            <w:rFonts w:ascii="Times New Roman" w:hAnsi="Times New Roman" w:cs="Times New Roman"/>
            <w:color w:val="0000FF"/>
            <w:sz w:val="28"/>
            <w:szCs w:val="28"/>
          </w:rPr>
          <w:t>КонсультантПлюс</w:t>
        </w:r>
        <w:proofErr w:type="spellEnd"/>
      </w:hyperlink>
      <w:r w:rsidRPr="00D23BFB">
        <w:rPr>
          <w:rFonts w:ascii="Times New Roman" w:hAnsi="Times New Roman" w:cs="Times New Roman"/>
          <w:sz w:val="28"/>
          <w:szCs w:val="28"/>
        </w:rPr>
        <w:br/>
      </w:r>
    </w:p>
    <w:p w:rsidR="00D23BFB" w:rsidRPr="00D23BFB" w:rsidRDefault="00D23BFB" w:rsidP="00D23BFB">
      <w:pPr>
        <w:pStyle w:val="ConsPlusNormal"/>
        <w:contextualSpacing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D23BFB" w:rsidRPr="00D23BFB" w:rsidRDefault="00D23BFB" w:rsidP="00D23BFB">
      <w:pPr>
        <w:pStyle w:val="ConsPlusNormal"/>
        <w:contextualSpacing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Зарегистрировано в Минюсте РД 28 августа 2018 г. N 4761</w:t>
      </w:r>
    </w:p>
    <w:p w:rsidR="00D23BFB" w:rsidRPr="00D23BFB" w:rsidRDefault="00D23BFB" w:rsidP="00D23BFB">
      <w:pPr>
        <w:pStyle w:val="ConsPlusNormal"/>
        <w:pBdr>
          <w:top w:val="single" w:sz="6" w:space="0" w:color="auto"/>
        </w:pBd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3BFB" w:rsidRPr="00D23BFB" w:rsidRDefault="00D23BFB" w:rsidP="00D23BF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3BFB" w:rsidRPr="00D23BFB" w:rsidRDefault="00D23BFB" w:rsidP="00D23BFB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МИНИСТЕРСТВО ПО ЗЕМЕЛЬНЫМ И ИМУЩЕСТВЕННЫМ ОТНОШЕНИЯМ</w:t>
      </w:r>
    </w:p>
    <w:p w:rsidR="00D23BFB" w:rsidRPr="00D23BFB" w:rsidRDefault="00D23BFB" w:rsidP="00D23BFB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РЕСПУБЛИКИ ДАГЕСТАН</w:t>
      </w:r>
    </w:p>
    <w:p w:rsidR="00D23BFB" w:rsidRPr="00D23BFB" w:rsidRDefault="00D23BFB" w:rsidP="00D23BFB">
      <w:pPr>
        <w:pStyle w:val="ConsPlusTitle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3BFB" w:rsidRPr="00D23BFB" w:rsidRDefault="00D23BFB" w:rsidP="00D23BFB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ПРИКАЗ</w:t>
      </w:r>
    </w:p>
    <w:p w:rsidR="00D23BFB" w:rsidRPr="00D23BFB" w:rsidRDefault="00D23BFB" w:rsidP="00D23BFB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от 16 августа 2018 г. N 70</w:t>
      </w:r>
    </w:p>
    <w:p w:rsidR="00D23BFB" w:rsidRPr="00D23BFB" w:rsidRDefault="00D23BFB" w:rsidP="00D23BFB">
      <w:pPr>
        <w:pStyle w:val="ConsPlusTitle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3BFB" w:rsidRPr="00D23BFB" w:rsidRDefault="00D23BFB" w:rsidP="00D23BFB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ОБ УТВЕРЖДЕНИИ ФОРМ ЖУРНАЛОВ, ИСПОЛЬЗУЕМЫХ ПРИ ВЕДЕНИИ</w:t>
      </w:r>
    </w:p>
    <w:p w:rsidR="00D23BFB" w:rsidRPr="00D23BFB" w:rsidRDefault="00D23BFB" w:rsidP="00D23BFB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РЕЕСТРА ГОСУДАРСТВЕННОГО ИМУЩЕСТВА РЕСПУБЛИКИ ДАГЕСТАН</w:t>
      </w:r>
    </w:p>
    <w:p w:rsidR="00D23BFB" w:rsidRPr="00D23BFB" w:rsidRDefault="00D23BFB" w:rsidP="00D23BF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3BFB" w:rsidRPr="00D23BFB" w:rsidRDefault="00D23BFB" w:rsidP="00D23BF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D23BFB">
          <w:rPr>
            <w:rFonts w:ascii="Times New Roman" w:hAnsi="Times New Roman" w:cs="Times New Roman"/>
            <w:color w:val="0000FF"/>
            <w:sz w:val="28"/>
            <w:szCs w:val="28"/>
          </w:rPr>
          <w:t>пунктом 12</w:t>
        </w:r>
      </w:hyperlink>
      <w:r w:rsidRPr="00D23BFB">
        <w:rPr>
          <w:rFonts w:ascii="Times New Roman" w:hAnsi="Times New Roman" w:cs="Times New Roman"/>
          <w:sz w:val="28"/>
          <w:szCs w:val="28"/>
        </w:rPr>
        <w:t xml:space="preserve"> Положения об учете государственного имущества Республики Дагестан, утвержденного постановлением Правительства Республики Дагестан от 12 июля 2018 г. N 88 "О совершенствовании учета государственного имущества Республики Дагестан" (официальный интернет-портал правовой информации http://www.pravo.gov.ru, 2018, 18 июля, N 05002018071800001), приказываю:</w:t>
      </w:r>
    </w:p>
    <w:p w:rsidR="00D23BFB" w:rsidRPr="00D23BFB" w:rsidRDefault="00D23BFB" w:rsidP="00D23BF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P14"/>
      <w:bookmarkEnd w:id="0"/>
      <w:r w:rsidRPr="00D23BFB">
        <w:rPr>
          <w:rFonts w:ascii="Times New Roman" w:hAnsi="Times New Roman" w:cs="Times New Roman"/>
          <w:sz w:val="28"/>
          <w:szCs w:val="28"/>
        </w:rPr>
        <w:t xml:space="preserve">1. Утвердить форму </w:t>
      </w:r>
      <w:hyperlink w:anchor="P39" w:history="1">
        <w:r w:rsidRPr="00D23BFB">
          <w:rPr>
            <w:rFonts w:ascii="Times New Roman" w:hAnsi="Times New Roman" w:cs="Times New Roman"/>
            <w:color w:val="0000FF"/>
            <w:sz w:val="28"/>
            <w:szCs w:val="28"/>
          </w:rPr>
          <w:t>журнала</w:t>
        </w:r>
      </w:hyperlink>
      <w:r w:rsidRPr="00D23BFB">
        <w:rPr>
          <w:rFonts w:ascii="Times New Roman" w:hAnsi="Times New Roman" w:cs="Times New Roman"/>
          <w:sz w:val="28"/>
          <w:szCs w:val="28"/>
        </w:rPr>
        <w:t xml:space="preserve"> учета документов о предоставлении содержащейся в реестре государственного имущества Республики Дагестан информации (далее - Журнал учета выписок) и </w:t>
      </w:r>
      <w:hyperlink w:anchor="P136" w:history="1">
        <w:r w:rsidRPr="00D23BFB">
          <w:rPr>
            <w:rFonts w:ascii="Times New Roman" w:hAnsi="Times New Roman" w:cs="Times New Roman"/>
            <w:color w:val="0000FF"/>
            <w:sz w:val="28"/>
            <w:szCs w:val="28"/>
          </w:rPr>
          <w:t>инструкцию</w:t>
        </w:r>
      </w:hyperlink>
      <w:r w:rsidRPr="00D23BFB">
        <w:rPr>
          <w:rFonts w:ascii="Times New Roman" w:hAnsi="Times New Roman" w:cs="Times New Roman"/>
          <w:sz w:val="28"/>
          <w:szCs w:val="28"/>
        </w:rPr>
        <w:t xml:space="preserve"> по его заполнению (далее - Инструкция по заполнению Журнала учета выписок) согласно приложениям N 1 и N 2 к настоящему приказу.</w:t>
      </w:r>
    </w:p>
    <w:p w:rsidR="00D23BFB" w:rsidRPr="00D23BFB" w:rsidRDefault="00D23BFB" w:rsidP="00D23BF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" w:name="P15"/>
      <w:bookmarkEnd w:id="1"/>
      <w:r w:rsidRPr="00D23BFB">
        <w:rPr>
          <w:rFonts w:ascii="Times New Roman" w:hAnsi="Times New Roman" w:cs="Times New Roman"/>
          <w:sz w:val="28"/>
          <w:szCs w:val="28"/>
        </w:rPr>
        <w:t xml:space="preserve">2. Утвердить форму </w:t>
      </w:r>
      <w:hyperlink w:anchor="P174" w:history="1">
        <w:r w:rsidRPr="00D23BFB">
          <w:rPr>
            <w:rFonts w:ascii="Times New Roman" w:hAnsi="Times New Roman" w:cs="Times New Roman"/>
            <w:color w:val="0000FF"/>
            <w:sz w:val="28"/>
            <w:szCs w:val="28"/>
          </w:rPr>
          <w:t>журнала</w:t>
        </w:r>
      </w:hyperlink>
      <w:r w:rsidRPr="00D23BFB">
        <w:rPr>
          <w:rFonts w:ascii="Times New Roman" w:hAnsi="Times New Roman" w:cs="Times New Roman"/>
          <w:sz w:val="28"/>
          <w:szCs w:val="28"/>
        </w:rPr>
        <w:t xml:space="preserve"> учета сведений о прекращении права собственности Республики Дагестан на объекты учета реестра государственного имущества Республики Дагестан (далее - Журнал учета сведений о прекращении права) и </w:t>
      </w:r>
      <w:hyperlink w:anchor="P257" w:history="1">
        <w:r w:rsidRPr="00D23BFB">
          <w:rPr>
            <w:rFonts w:ascii="Times New Roman" w:hAnsi="Times New Roman" w:cs="Times New Roman"/>
            <w:color w:val="0000FF"/>
            <w:sz w:val="28"/>
            <w:szCs w:val="28"/>
          </w:rPr>
          <w:t>инструкцию</w:t>
        </w:r>
      </w:hyperlink>
      <w:r w:rsidRPr="00D23BFB">
        <w:rPr>
          <w:rFonts w:ascii="Times New Roman" w:hAnsi="Times New Roman" w:cs="Times New Roman"/>
          <w:sz w:val="28"/>
          <w:szCs w:val="28"/>
        </w:rPr>
        <w:t xml:space="preserve"> по его заполнению (далее - Инструкция по заполнению Журнала учета сведений о прекращении права) согласно приложениям N 3 и N 4 к настоящему приказу.</w:t>
      </w:r>
    </w:p>
    <w:p w:rsidR="00D23BFB" w:rsidRPr="00D23BFB" w:rsidRDefault="00D23BFB" w:rsidP="00D23BF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D23BFB" w:rsidRPr="00D23BF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D23BFB" w:rsidRPr="00D23BFB" w:rsidRDefault="00D23BFB" w:rsidP="00D23BFB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23BFB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>КонсультантПлюс</w:t>
            </w:r>
            <w:proofErr w:type="spellEnd"/>
            <w:r w:rsidRPr="00D23BFB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>: примечание.</w:t>
            </w:r>
          </w:p>
          <w:p w:rsidR="00D23BFB" w:rsidRPr="00D23BFB" w:rsidRDefault="00D23BFB" w:rsidP="00D23BFB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>Нумерация пунктов дана в соответствии с официальным текстом документа.</w:t>
            </w:r>
          </w:p>
        </w:tc>
      </w:tr>
    </w:tbl>
    <w:p w:rsidR="00D23BFB" w:rsidRPr="00D23BFB" w:rsidRDefault="00D23BFB" w:rsidP="00D23BF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 xml:space="preserve">2. Отделу реестра государственного имущества и контроля оформления прав Минимущества Республики Дагестан обеспечить ведение Журнала учета выписок и Журнала учета сведений о прекращении права в соответствии с инструкциями, указанными в </w:t>
      </w:r>
      <w:hyperlink w:anchor="P14" w:history="1">
        <w:r w:rsidRPr="00D23BFB">
          <w:rPr>
            <w:rFonts w:ascii="Times New Roman" w:hAnsi="Times New Roman" w:cs="Times New Roman"/>
            <w:color w:val="0000FF"/>
            <w:sz w:val="28"/>
            <w:szCs w:val="28"/>
          </w:rPr>
          <w:t>пунктах 1</w:t>
        </w:r>
      </w:hyperlink>
      <w:r w:rsidRPr="00D23BFB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15" w:history="1">
        <w:r w:rsidRPr="00D23BFB">
          <w:rPr>
            <w:rFonts w:ascii="Times New Roman" w:hAnsi="Times New Roman" w:cs="Times New Roman"/>
            <w:color w:val="0000FF"/>
            <w:sz w:val="28"/>
            <w:szCs w:val="28"/>
          </w:rPr>
          <w:t>2</w:t>
        </w:r>
      </w:hyperlink>
      <w:r w:rsidRPr="00D23BFB">
        <w:rPr>
          <w:rFonts w:ascii="Times New Roman" w:hAnsi="Times New Roman" w:cs="Times New Roman"/>
          <w:sz w:val="28"/>
          <w:szCs w:val="28"/>
        </w:rPr>
        <w:t xml:space="preserve"> настоящего приказа.</w:t>
      </w:r>
    </w:p>
    <w:p w:rsidR="00D23BFB" w:rsidRPr="00D23BFB" w:rsidRDefault="00D23BFB" w:rsidP="00D23BF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3. Контроль за исполнением настоящего приказа оставляю за собой.</w:t>
      </w:r>
    </w:p>
    <w:p w:rsidR="00D23BFB" w:rsidRPr="00D23BFB" w:rsidRDefault="00D23BFB" w:rsidP="00D23BF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3BFB" w:rsidRPr="00D23BFB" w:rsidRDefault="00D23BFB" w:rsidP="00D23BF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Заместитель Председателя Правительства</w:t>
      </w:r>
    </w:p>
    <w:p w:rsidR="00D23BFB" w:rsidRPr="00D23BFB" w:rsidRDefault="00D23BFB" w:rsidP="00D23BF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Республики Дагестан -</w:t>
      </w:r>
    </w:p>
    <w:p w:rsidR="00D23BFB" w:rsidRPr="00D23BFB" w:rsidRDefault="00D23BFB" w:rsidP="00D23BF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министр земельных и имущественных отношений</w:t>
      </w:r>
    </w:p>
    <w:p w:rsidR="00D23BFB" w:rsidRPr="00D23BFB" w:rsidRDefault="00D23BFB" w:rsidP="00D23BF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Республики Дагестан</w:t>
      </w:r>
    </w:p>
    <w:p w:rsidR="00D23BFB" w:rsidRPr="00D23BFB" w:rsidRDefault="00D23BFB" w:rsidP="00D23BF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Е.ТОЛСТИКОВА</w:t>
      </w:r>
    </w:p>
    <w:p w:rsidR="00D23BFB" w:rsidRPr="00D23BFB" w:rsidRDefault="00D23BFB" w:rsidP="00D23BF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3BFB" w:rsidRPr="00D23BFB" w:rsidRDefault="00D23BFB" w:rsidP="00D23BF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3BFB" w:rsidRPr="00D23BFB" w:rsidRDefault="00D23BFB" w:rsidP="00D23BF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3BFB" w:rsidRPr="00D23BFB" w:rsidRDefault="00D23BFB" w:rsidP="00D23BF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3BFB" w:rsidRPr="00D23BFB" w:rsidRDefault="00D23BFB" w:rsidP="00D23BF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3BFB" w:rsidRPr="00D23BFB" w:rsidRDefault="00D23BFB" w:rsidP="00D23BFB">
      <w:pPr>
        <w:pStyle w:val="ConsPlusNormal"/>
        <w:contextualSpacing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Приложение N 1</w:t>
      </w:r>
    </w:p>
    <w:p w:rsidR="00D23BFB" w:rsidRPr="00D23BFB" w:rsidRDefault="00D23BFB" w:rsidP="00D23BF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к приказу Министерства по земельным</w:t>
      </w:r>
    </w:p>
    <w:p w:rsidR="00D23BFB" w:rsidRPr="00D23BFB" w:rsidRDefault="00D23BFB" w:rsidP="00D23BF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и имущественным отношениям</w:t>
      </w:r>
    </w:p>
    <w:p w:rsidR="00D23BFB" w:rsidRPr="00D23BFB" w:rsidRDefault="00D23BFB" w:rsidP="00D23BF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Республики Дагестан</w:t>
      </w:r>
    </w:p>
    <w:p w:rsidR="00D23BFB" w:rsidRPr="00D23BFB" w:rsidRDefault="00D23BFB" w:rsidP="00D23BF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от 16 августа 2018 г. N 70</w:t>
      </w:r>
    </w:p>
    <w:p w:rsidR="00D23BFB" w:rsidRPr="00D23BFB" w:rsidRDefault="00D23BFB" w:rsidP="00D23BF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3BFB" w:rsidRPr="00D23BFB" w:rsidRDefault="00D23BFB" w:rsidP="00D23BF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Форма</w:t>
      </w:r>
    </w:p>
    <w:p w:rsidR="00D23BFB" w:rsidRPr="00D23BFB" w:rsidRDefault="00D23BFB" w:rsidP="00D23BF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3BFB" w:rsidRPr="00D23BFB" w:rsidRDefault="00D23BFB" w:rsidP="00D23BFB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bookmarkStart w:id="2" w:name="P39"/>
      <w:bookmarkEnd w:id="2"/>
      <w:r w:rsidRPr="00D23BFB">
        <w:rPr>
          <w:rFonts w:ascii="Times New Roman" w:hAnsi="Times New Roman" w:cs="Times New Roman"/>
          <w:sz w:val="28"/>
          <w:szCs w:val="28"/>
        </w:rPr>
        <w:t>ЖУРНАЛ</w:t>
      </w:r>
    </w:p>
    <w:p w:rsidR="00D23BFB" w:rsidRPr="00D23BFB" w:rsidRDefault="00D23BFB" w:rsidP="00D23BFB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УЧЕТА ДОКУМЕНТОВ О ПРЕДОСТАВЛЕНИИ СОДЕРЖАЩЕЙСЯ В РЕЕСТРЕ</w:t>
      </w:r>
    </w:p>
    <w:p w:rsidR="00D23BFB" w:rsidRPr="00D23BFB" w:rsidRDefault="00D23BFB" w:rsidP="00D23BFB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ГОСУДАРСТВЕННОГО ИМУЩЕСТВА РЕСПУБЛИКИ ДАГЕСТАН ИНФОРМАЦИИ</w:t>
      </w:r>
    </w:p>
    <w:p w:rsidR="00D23BFB" w:rsidRPr="00D23BFB" w:rsidRDefault="00D23BFB" w:rsidP="00D23BF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3BFB" w:rsidRPr="00D23BFB" w:rsidRDefault="00D23BFB" w:rsidP="00D23BF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  <w:sectPr w:rsidR="00D23BFB" w:rsidRPr="00D23BFB" w:rsidSect="00D23BFB">
          <w:type w:val="nextPage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794"/>
        <w:gridCol w:w="737"/>
        <w:gridCol w:w="1134"/>
        <w:gridCol w:w="1191"/>
        <w:gridCol w:w="1714"/>
        <w:gridCol w:w="737"/>
        <w:gridCol w:w="567"/>
        <w:gridCol w:w="794"/>
        <w:gridCol w:w="737"/>
        <w:gridCol w:w="1531"/>
        <w:gridCol w:w="1531"/>
      </w:tblGrid>
      <w:tr w:rsidR="00D23BFB" w:rsidRPr="00D23BFB">
        <w:tc>
          <w:tcPr>
            <w:tcW w:w="680" w:type="dxa"/>
            <w:vMerge w:val="restart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N п/п</w:t>
            </w:r>
          </w:p>
        </w:tc>
        <w:tc>
          <w:tcPr>
            <w:tcW w:w="5570" w:type="dxa"/>
            <w:gridSpan w:val="5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Запрос</w:t>
            </w:r>
          </w:p>
        </w:tc>
        <w:tc>
          <w:tcPr>
            <w:tcW w:w="5897" w:type="dxa"/>
            <w:gridSpan w:val="6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Результат рассмотрения</w:t>
            </w:r>
          </w:p>
        </w:tc>
      </w:tr>
      <w:tr w:rsidR="00D23BFB" w:rsidRPr="00D23BFB">
        <w:tc>
          <w:tcPr>
            <w:tcW w:w="680" w:type="dxa"/>
            <w:vMerge/>
          </w:tcPr>
          <w:p w:rsidR="00D23BFB" w:rsidRPr="00D23BFB" w:rsidRDefault="00D23BFB" w:rsidP="00D23BF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1" w:type="dxa"/>
            <w:gridSpan w:val="2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входящий</w:t>
            </w:r>
          </w:p>
        </w:tc>
        <w:tc>
          <w:tcPr>
            <w:tcW w:w="1134" w:type="dxa"/>
            <w:vMerge w:val="restart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способ направления запроса</w:t>
            </w:r>
          </w:p>
        </w:tc>
        <w:tc>
          <w:tcPr>
            <w:tcW w:w="1191" w:type="dxa"/>
            <w:vMerge w:val="restart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заинтересованное лицо</w:t>
            </w:r>
          </w:p>
        </w:tc>
        <w:tc>
          <w:tcPr>
            <w:tcW w:w="1714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объект недвижимого или движимого имущества</w:t>
            </w:r>
          </w:p>
        </w:tc>
        <w:tc>
          <w:tcPr>
            <w:tcW w:w="1304" w:type="dxa"/>
            <w:gridSpan w:val="2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исходящий</w:t>
            </w:r>
          </w:p>
        </w:tc>
        <w:tc>
          <w:tcPr>
            <w:tcW w:w="1531" w:type="dxa"/>
            <w:gridSpan w:val="2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выписка</w:t>
            </w:r>
          </w:p>
        </w:tc>
        <w:tc>
          <w:tcPr>
            <w:tcW w:w="1531" w:type="dxa"/>
            <w:vMerge w:val="restart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количество объектов, сведения о которых предоставлены в виде обобщенной информации</w:t>
            </w:r>
          </w:p>
        </w:tc>
        <w:tc>
          <w:tcPr>
            <w:tcW w:w="1531" w:type="dxa"/>
            <w:vMerge w:val="restart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краткое обоснование непредставления информации</w:t>
            </w:r>
          </w:p>
        </w:tc>
      </w:tr>
      <w:tr w:rsidR="00D23BFB" w:rsidRPr="00D23BFB">
        <w:tc>
          <w:tcPr>
            <w:tcW w:w="680" w:type="dxa"/>
            <w:vMerge/>
          </w:tcPr>
          <w:p w:rsidR="00D23BFB" w:rsidRPr="00D23BFB" w:rsidRDefault="00D23BFB" w:rsidP="00D23BF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4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737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1134" w:type="dxa"/>
            <w:vMerge/>
          </w:tcPr>
          <w:p w:rsidR="00D23BFB" w:rsidRPr="00D23BFB" w:rsidRDefault="00D23BFB" w:rsidP="00D23BF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1" w:type="dxa"/>
            <w:vMerge/>
          </w:tcPr>
          <w:p w:rsidR="00D23BFB" w:rsidRPr="00D23BFB" w:rsidRDefault="00D23BFB" w:rsidP="00D23BF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4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РНГИ &lt;1&gt; или иные признаки (вид и/или наименование, адрес и т.п.) в запросе, если объект не учтен в реестре</w:t>
            </w:r>
          </w:p>
        </w:tc>
        <w:tc>
          <w:tcPr>
            <w:tcW w:w="737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567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794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737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1531" w:type="dxa"/>
            <w:vMerge/>
          </w:tcPr>
          <w:p w:rsidR="00D23BFB" w:rsidRPr="00D23BFB" w:rsidRDefault="00D23BFB" w:rsidP="00D23BF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1" w:type="dxa"/>
            <w:vMerge/>
          </w:tcPr>
          <w:p w:rsidR="00D23BFB" w:rsidRPr="00D23BFB" w:rsidRDefault="00D23BFB" w:rsidP="00D23BF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3BFB" w:rsidRPr="00D23BFB">
        <w:tc>
          <w:tcPr>
            <w:tcW w:w="680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94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37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91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14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7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94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37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531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531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D23BFB" w:rsidRPr="00D23BFB">
        <w:tc>
          <w:tcPr>
            <w:tcW w:w="680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94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1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4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4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1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1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3BFB" w:rsidRPr="00D23BFB">
        <w:tc>
          <w:tcPr>
            <w:tcW w:w="680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...</w:t>
            </w:r>
          </w:p>
        </w:tc>
        <w:tc>
          <w:tcPr>
            <w:tcW w:w="794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1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4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4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1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1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3BFB" w:rsidRPr="00D23BFB">
        <w:tc>
          <w:tcPr>
            <w:tcW w:w="680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794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1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4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4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1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1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3BFB" w:rsidRPr="00D23BFB">
        <w:tc>
          <w:tcPr>
            <w:tcW w:w="680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794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X &lt;2&gt;</w:t>
            </w:r>
          </w:p>
        </w:tc>
        <w:tc>
          <w:tcPr>
            <w:tcW w:w="737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134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1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714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567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4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737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1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1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23BFB" w:rsidRPr="00D23BFB" w:rsidRDefault="00D23BFB" w:rsidP="00D23BF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  <w:sectPr w:rsidR="00D23BFB" w:rsidRPr="00D23BFB" w:rsidSect="00D23BFB">
          <w:type w:val="nextPage"/>
          <w:pgSz w:w="11905" w:h="16838"/>
          <w:pgMar w:top="720" w:right="720" w:bottom="720" w:left="720" w:header="0" w:footer="0" w:gutter="0"/>
          <w:cols w:space="720"/>
        </w:sectPr>
      </w:pPr>
    </w:p>
    <w:p w:rsidR="00D23BFB" w:rsidRPr="00D23BFB" w:rsidRDefault="00D23BFB" w:rsidP="00D23BF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3BFB" w:rsidRPr="00D23BFB" w:rsidRDefault="00D23BFB" w:rsidP="00D23BF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--------------------------------</w:t>
      </w:r>
    </w:p>
    <w:p w:rsidR="00D23BFB" w:rsidRPr="00D23BFB" w:rsidRDefault="00D23BFB" w:rsidP="00D23BF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&lt;1&gt; Реестровый номер государственного имущества.</w:t>
      </w:r>
    </w:p>
    <w:p w:rsidR="00D23BFB" w:rsidRPr="00D23BFB" w:rsidRDefault="00D23BFB" w:rsidP="00D23BF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&lt;2&gt; знак "X" означает, что строка не заполняется.</w:t>
      </w:r>
    </w:p>
    <w:p w:rsidR="00D23BFB" w:rsidRPr="00D23BFB" w:rsidRDefault="00D23BFB" w:rsidP="00D23BF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3BFB" w:rsidRPr="00D23BFB" w:rsidRDefault="00D23BFB" w:rsidP="00D23BF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3BFB" w:rsidRPr="00D23BFB" w:rsidRDefault="00D23BFB" w:rsidP="00D23BF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3BFB" w:rsidRPr="00D23BFB" w:rsidRDefault="00D23BFB" w:rsidP="00D23BF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3BFB" w:rsidRPr="00D23BFB" w:rsidRDefault="00D23BFB" w:rsidP="00D23BF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3BFB" w:rsidRPr="00D23BFB" w:rsidRDefault="00D23BFB" w:rsidP="00D23BFB">
      <w:pPr>
        <w:pStyle w:val="ConsPlusNormal"/>
        <w:contextualSpacing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Приложение N 2</w:t>
      </w:r>
    </w:p>
    <w:p w:rsidR="00D23BFB" w:rsidRPr="00D23BFB" w:rsidRDefault="00D23BFB" w:rsidP="00D23BF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к приказу Министерства по земельным</w:t>
      </w:r>
    </w:p>
    <w:p w:rsidR="00D23BFB" w:rsidRPr="00D23BFB" w:rsidRDefault="00D23BFB" w:rsidP="00D23BF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и имущественным отношениям</w:t>
      </w:r>
    </w:p>
    <w:p w:rsidR="00D23BFB" w:rsidRPr="00D23BFB" w:rsidRDefault="00D23BFB" w:rsidP="00D23BF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Республики Дагестан</w:t>
      </w:r>
    </w:p>
    <w:p w:rsidR="00D23BFB" w:rsidRPr="00D23BFB" w:rsidRDefault="00D23BFB" w:rsidP="00D23BF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от 16 августа 2018 г. N 70</w:t>
      </w:r>
    </w:p>
    <w:p w:rsidR="00D23BFB" w:rsidRPr="00D23BFB" w:rsidRDefault="00D23BFB" w:rsidP="00D23BF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3BFB" w:rsidRPr="00D23BFB" w:rsidRDefault="00D23BFB" w:rsidP="00D23BFB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bookmarkStart w:id="3" w:name="P136"/>
      <w:bookmarkEnd w:id="3"/>
      <w:r w:rsidRPr="00D23BFB">
        <w:rPr>
          <w:rFonts w:ascii="Times New Roman" w:hAnsi="Times New Roman" w:cs="Times New Roman"/>
          <w:sz w:val="28"/>
          <w:szCs w:val="28"/>
        </w:rPr>
        <w:t>ИНСТРУКЦИЯ</w:t>
      </w:r>
    </w:p>
    <w:p w:rsidR="00D23BFB" w:rsidRPr="00D23BFB" w:rsidRDefault="00D23BFB" w:rsidP="00D23BFB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ПО ЗАПОЛНЕНИЮ ЖУРНАЛА УЧЕТА ДОКУМЕНТОВ</w:t>
      </w:r>
    </w:p>
    <w:p w:rsidR="00D23BFB" w:rsidRPr="00D23BFB" w:rsidRDefault="00D23BFB" w:rsidP="00D23BFB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О ПРЕДОСТАВЛЕНИИ СОДЕРЖАЩЕЙСЯ В РЕЕСТРЕ ГОСУДАРСТВЕННОГО</w:t>
      </w:r>
    </w:p>
    <w:p w:rsidR="00D23BFB" w:rsidRPr="00D23BFB" w:rsidRDefault="00D23BFB" w:rsidP="00D23BFB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ИМУЩЕСТВА РЕСПУБЛИКИ ДАГЕСТАН ИНФОРМАЦИИ</w:t>
      </w:r>
    </w:p>
    <w:p w:rsidR="00D23BFB" w:rsidRPr="00D23BFB" w:rsidRDefault="00D23BFB" w:rsidP="00D23BF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3BFB" w:rsidRPr="00D23BFB" w:rsidRDefault="00D23BFB" w:rsidP="00D23BFB">
      <w:pPr>
        <w:pStyle w:val="ConsPlusTitle"/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I. Общие положения</w:t>
      </w:r>
    </w:p>
    <w:p w:rsidR="00D23BFB" w:rsidRPr="00D23BFB" w:rsidRDefault="00D23BFB" w:rsidP="00D23BF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3BFB" w:rsidRPr="00D23BFB" w:rsidRDefault="00D23BFB" w:rsidP="00D23BF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1. Настоящая Инструкция устанавливает единый порядок заполнения журнала учета документов о предоставлении содержащейся в реестре государственного имущества Республики Дагестан (далее - реестр) информации (далее - Журнал).</w:t>
      </w:r>
    </w:p>
    <w:p w:rsidR="00D23BFB" w:rsidRPr="00D23BFB" w:rsidRDefault="00D23BFB" w:rsidP="00D23BF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 xml:space="preserve">2. Ведение </w:t>
      </w:r>
      <w:hyperlink w:anchor="P39" w:history="1">
        <w:r w:rsidRPr="00D23BFB">
          <w:rPr>
            <w:rFonts w:ascii="Times New Roman" w:hAnsi="Times New Roman" w:cs="Times New Roman"/>
            <w:color w:val="0000FF"/>
            <w:sz w:val="28"/>
            <w:szCs w:val="28"/>
          </w:rPr>
          <w:t>Журнала</w:t>
        </w:r>
      </w:hyperlink>
      <w:r w:rsidRPr="00D23BFB">
        <w:rPr>
          <w:rFonts w:ascii="Times New Roman" w:hAnsi="Times New Roman" w:cs="Times New Roman"/>
          <w:sz w:val="28"/>
          <w:szCs w:val="28"/>
        </w:rPr>
        <w:t xml:space="preserve"> до ввода в эксплуатацию государственной информационной системы Республики Дагестан "Управление государственным имуществом Республики Дагестан" осуществляется в бумажном виде и дублируется в имеющихся автоматизированных базах данных по форме согласно приложению N 1 к настоящему приказу.</w:t>
      </w:r>
    </w:p>
    <w:p w:rsidR="00D23BFB" w:rsidRPr="00D23BFB" w:rsidRDefault="00D23BFB" w:rsidP="00D23BF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3. По окончании календарного года Журнал закрывается. С наступлением нового календарного года Журнал открывается на указанный год. При этом порядковые номера записей в Журнале начинаются с единицы.</w:t>
      </w:r>
    </w:p>
    <w:p w:rsidR="00D23BFB" w:rsidRPr="00D23BFB" w:rsidRDefault="00D23BFB" w:rsidP="00D23BF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3BFB" w:rsidRPr="00D23BFB" w:rsidRDefault="00D23BFB" w:rsidP="00D23BFB">
      <w:pPr>
        <w:pStyle w:val="ConsPlusTitle"/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II. Ведение Журнала</w:t>
      </w:r>
    </w:p>
    <w:p w:rsidR="00D23BFB" w:rsidRPr="00D23BFB" w:rsidRDefault="00D23BFB" w:rsidP="00D23BF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3BFB" w:rsidRPr="00D23BFB" w:rsidRDefault="00D23BFB" w:rsidP="00D23BF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4. В Журнал вносятся записи о запросах заинтересованных лиц, в том числе структурных подразделений Министерства по земельным и имущественным отношениям Республики Дагестан (далее - структурные подразделения), о предоставлении информации о государственном имуществе Республики Дагестан (далее - запросы), фактах ее предоставления в виде выписок из реестра или обобщенной информации, а также указание о непредставлении информации из реестра.</w:t>
      </w:r>
    </w:p>
    <w:p w:rsidR="00D23BFB" w:rsidRPr="00D23BFB" w:rsidRDefault="00D23BFB" w:rsidP="00D23BF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Записи о запросах и фактах предоставления информации в виде выписок из реестра вносятся последовательно в порядке поступления запросов. Одна запись в Журнале соответствует одному запросу.</w:t>
      </w:r>
    </w:p>
    <w:p w:rsidR="00D23BFB" w:rsidRPr="00D23BFB" w:rsidRDefault="00D23BFB" w:rsidP="00D23BF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При внесении записей в Журнал:</w:t>
      </w:r>
    </w:p>
    <w:p w:rsidR="00D23BFB" w:rsidRPr="00D23BFB" w:rsidRDefault="00D23BFB" w:rsidP="00D23BF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lastRenderedPageBreak/>
        <w:t>в графу 1 вносится порядковый номер 1, 2,... "n" записи о запросе;</w:t>
      </w:r>
    </w:p>
    <w:p w:rsidR="00D23BFB" w:rsidRPr="00D23BFB" w:rsidRDefault="00D23BFB" w:rsidP="00D23BF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в графы 2 и 3 вносятся соответственно дата и входящий номер запроса, присвоенные в порядке общего делопроизводства. В случае поступления запроса от структурного подразделения в указанные графы вносятся соответствующие реквизиты служебной записки. Если информация о государственном имуществе Республики Дагестан формируется структурным подразделением без запроса, то в графе 3 указывается "б/н";</w:t>
      </w:r>
    </w:p>
    <w:p w:rsidR="00D23BFB" w:rsidRPr="00D23BFB" w:rsidRDefault="00D23BFB" w:rsidP="00D23BF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в графу 4 вносятся сведения о способе направления запроса (с использованием Единого портала государственных услуг (ЕПГУ), Многофункционального центра предоставления государственных и муниципальных услуг (МФЦ), через систему межведомственного электронного взаимодействия (СМЭВ), по почте, по электронной почте, при личном обращении либо иным способом);</w:t>
      </w:r>
    </w:p>
    <w:p w:rsidR="00D23BFB" w:rsidRPr="00D23BFB" w:rsidRDefault="00D23BFB" w:rsidP="00D23BF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в графу 5 вносятся сведения о направившем запрос заинтересованном лице: для юридического лица, структурного подразделения - полное наименование; для физического лица - фамилия, имя и отчество;</w:t>
      </w:r>
    </w:p>
    <w:p w:rsidR="00D23BFB" w:rsidRPr="00D23BFB" w:rsidRDefault="00D23BFB" w:rsidP="00D23BF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в графу 6 вносятся реестровые номера государственного имущества Республики Дагестан (далее - РНГИ), присвоенные объектам недвижимого и движимого имущества, в отношении которых поступил запрос о предоставлении выписок из реестра или обобщенной информации. В случае если объекты не учтены в реестре, в графу 6 вносятся иные идентифицирующие объекты признаки: наименования и адреса объектов, наименования лиц, обладающих правами на объекты (например, правообладателей и пользователей), и (или) другие указанные в запросе признаки, по которым осуществлялся поиск объектов в реестре;</w:t>
      </w:r>
    </w:p>
    <w:p w:rsidR="00D23BFB" w:rsidRPr="00D23BFB" w:rsidRDefault="00D23BFB" w:rsidP="00D23BF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в графы 7 и 8 вносятся соответственно дата и исходящий номер письма, присвоенные в порядке общего делопроизводства, направляемого заинтересованному лицу и содержащего выписки из реестра, обобщенную информацию или содержащего обоснованное решение в непредставлении информации из реестра. Если заинтересованным лицом является структурное подразделение, то в графы 7 и 8 вносятся соответствующие реквизиты служебной записки структурного подразделения, в котором работает должностное лицо. Если информация о федеральном имуществе формируется структурным подразделением без запроса, то графы 7 и 8 не заполняются;</w:t>
      </w:r>
    </w:p>
    <w:p w:rsidR="00D23BFB" w:rsidRPr="00D23BFB" w:rsidRDefault="00D23BFB" w:rsidP="00D23BF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в графы 9 и 10 вносятся соответственно даты и номера выписок, содержащих РНГИ, присвоенные объектам недвижимого и движимого имущества в реестре и указанные в соответствующих строках графы 6. При этом дата выписки должна соответствовать дате ее подписания, а в номере выписки должны быть указаны порядковый номер запроса в Журнале и после знака "/" порядковый номер строки в рамках запроса в графе 10, в которую вносится номер выписки;</w:t>
      </w:r>
    </w:p>
    <w:p w:rsidR="00D23BFB" w:rsidRPr="00D23BFB" w:rsidRDefault="00D23BFB" w:rsidP="00D23BF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в графу 11 вносится количество объектов, сведения о которых предоставлены в виде обобщенной информации;</w:t>
      </w:r>
    </w:p>
    <w:p w:rsidR="00D23BFB" w:rsidRPr="00D23BFB" w:rsidRDefault="00D23BFB" w:rsidP="00D23BF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в графу 12 вносится краткое обоснование непредставления информации: объекты не учтены в реестре; отсутствие оплаты за предоставление информации; не представлены копии документов, подтверждающих полномочия представителя юридического лица или удостоверяющих личность физического лица.</w:t>
      </w:r>
    </w:p>
    <w:p w:rsidR="00D23BFB" w:rsidRPr="00D23BFB" w:rsidRDefault="00D23BFB" w:rsidP="00D23BF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3BFB" w:rsidRPr="00D23BFB" w:rsidRDefault="00D23BFB" w:rsidP="00D23BF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3BFB" w:rsidRPr="00D23BFB" w:rsidRDefault="00D23BFB" w:rsidP="00D23BF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3BFB" w:rsidRPr="00D23BFB" w:rsidRDefault="00D23BFB" w:rsidP="00D23BF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3BFB" w:rsidRPr="00D23BFB" w:rsidRDefault="00D23BFB" w:rsidP="00D23BF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3BFB" w:rsidRPr="00D23BFB" w:rsidRDefault="00D23BFB" w:rsidP="00D23BFB">
      <w:pPr>
        <w:pStyle w:val="ConsPlusNormal"/>
        <w:contextualSpacing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Приложение N 3</w:t>
      </w:r>
    </w:p>
    <w:p w:rsidR="00D23BFB" w:rsidRPr="00D23BFB" w:rsidRDefault="00D23BFB" w:rsidP="00D23BF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к приказу Министерства по земельным</w:t>
      </w:r>
    </w:p>
    <w:p w:rsidR="00D23BFB" w:rsidRPr="00D23BFB" w:rsidRDefault="00D23BFB" w:rsidP="00D23BF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и имущественным отношениям</w:t>
      </w:r>
    </w:p>
    <w:p w:rsidR="00D23BFB" w:rsidRPr="00D23BFB" w:rsidRDefault="00D23BFB" w:rsidP="00D23BF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Республики Дагестан</w:t>
      </w:r>
    </w:p>
    <w:p w:rsidR="00D23BFB" w:rsidRPr="00D23BFB" w:rsidRDefault="00D23BFB" w:rsidP="00D23BF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от 16 августа 2018 г. N 70</w:t>
      </w:r>
    </w:p>
    <w:p w:rsidR="00D23BFB" w:rsidRPr="00D23BFB" w:rsidRDefault="00D23BFB" w:rsidP="00D23BF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3BFB" w:rsidRPr="00D23BFB" w:rsidRDefault="00D23BFB" w:rsidP="00D23BF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Форма</w:t>
      </w:r>
    </w:p>
    <w:p w:rsidR="00D23BFB" w:rsidRPr="00D23BFB" w:rsidRDefault="00D23BFB" w:rsidP="00D23BF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3BFB" w:rsidRPr="00D23BFB" w:rsidRDefault="00D23BFB" w:rsidP="00D23BFB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bookmarkStart w:id="4" w:name="P174"/>
      <w:bookmarkEnd w:id="4"/>
      <w:r w:rsidRPr="00D23BFB">
        <w:rPr>
          <w:rFonts w:ascii="Times New Roman" w:hAnsi="Times New Roman" w:cs="Times New Roman"/>
          <w:sz w:val="28"/>
          <w:szCs w:val="28"/>
        </w:rPr>
        <w:t>ЖУРНАЛ</w:t>
      </w:r>
    </w:p>
    <w:p w:rsidR="00D23BFB" w:rsidRPr="00D23BFB" w:rsidRDefault="00D23BFB" w:rsidP="00D23BFB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УЧЕТА СВЕДЕНИЙ О ПРЕКРАЩЕНИИ ПРАВА СОБСТВЕННОСТИ</w:t>
      </w:r>
    </w:p>
    <w:p w:rsidR="00D23BFB" w:rsidRPr="00D23BFB" w:rsidRDefault="00D23BFB" w:rsidP="00D23BFB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РЕСПУБЛИКИ ДАГЕСТАН НА ОБЪЕКТЫ УЧЕТА РЕЕСТРА</w:t>
      </w:r>
    </w:p>
    <w:p w:rsidR="00D23BFB" w:rsidRPr="00D23BFB" w:rsidRDefault="00D23BFB" w:rsidP="00D23BFB">
      <w:pPr>
        <w:pStyle w:val="ConsPlusNormal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ГОСУДАРСТВЕННОГО ИМУЩЕСТВА РЕСПУБЛИКИ ДАГЕСТАН</w:t>
      </w:r>
    </w:p>
    <w:p w:rsidR="00D23BFB" w:rsidRPr="00D23BFB" w:rsidRDefault="00D23BFB" w:rsidP="00D23BF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3BFB" w:rsidRPr="00D23BFB" w:rsidRDefault="00D23BFB" w:rsidP="00D23BF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  <w:sectPr w:rsidR="00D23BFB" w:rsidRPr="00D23BFB" w:rsidSect="00D23BFB">
          <w:type w:val="nextPage"/>
          <w:pgSz w:w="11905" w:h="16838"/>
          <w:pgMar w:top="720" w:right="720" w:bottom="720" w:left="720" w:header="0" w:footer="0" w:gutter="0"/>
          <w:cols w:space="720"/>
        </w:sectPr>
      </w:pPr>
    </w:p>
    <w:tbl>
      <w:tblPr>
        <w:tblW w:w="1105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43"/>
        <w:gridCol w:w="1296"/>
        <w:gridCol w:w="1272"/>
        <w:gridCol w:w="617"/>
        <w:gridCol w:w="1928"/>
        <w:gridCol w:w="1272"/>
        <w:gridCol w:w="1262"/>
        <w:gridCol w:w="782"/>
        <w:gridCol w:w="915"/>
        <w:gridCol w:w="1070"/>
      </w:tblGrid>
      <w:tr w:rsidR="00D23BFB" w:rsidRPr="00D23BFB" w:rsidTr="00D23BFB">
        <w:tc>
          <w:tcPr>
            <w:tcW w:w="643" w:type="dxa"/>
            <w:vMerge w:val="restart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N п/п</w:t>
            </w:r>
          </w:p>
        </w:tc>
        <w:tc>
          <w:tcPr>
            <w:tcW w:w="3185" w:type="dxa"/>
            <w:gridSpan w:val="3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Объект учета, право собственности Республики Дагестан на который прекращено</w:t>
            </w:r>
          </w:p>
        </w:tc>
        <w:tc>
          <w:tcPr>
            <w:tcW w:w="1928" w:type="dxa"/>
            <w:vMerge w:val="restart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 xml:space="preserve">Краткое описание основания прекращения права собственности </w:t>
            </w:r>
            <w:bookmarkStart w:id="5" w:name="_GoBack"/>
            <w:bookmarkEnd w:id="5"/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Республики Дагестан</w:t>
            </w:r>
          </w:p>
        </w:tc>
        <w:tc>
          <w:tcPr>
            <w:tcW w:w="3316" w:type="dxa"/>
            <w:gridSpan w:val="3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Информация о лице, по заявлению которого внесена запись о прекращении права собственности Республики Дагестан на объект учета</w:t>
            </w:r>
          </w:p>
        </w:tc>
        <w:tc>
          <w:tcPr>
            <w:tcW w:w="915" w:type="dxa"/>
            <w:vMerge w:val="restart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Дата внесения записи о прекращении права собственности Республики Дагестан</w:t>
            </w:r>
          </w:p>
        </w:tc>
        <w:tc>
          <w:tcPr>
            <w:tcW w:w="1070" w:type="dxa"/>
            <w:vMerge w:val="restart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Сотрудник Минимущества Республики Дагестан, осуществивший внесение записи о прекращении права собственности Республики Дагестан</w:t>
            </w:r>
          </w:p>
        </w:tc>
      </w:tr>
      <w:tr w:rsidR="00D23BFB" w:rsidRPr="00D23BFB" w:rsidTr="00D23BFB">
        <w:tc>
          <w:tcPr>
            <w:tcW w:w="643" w:type="dxa"/>
            <w:vMerge/>
          </w:tcPr>
          <w:p w:rsidR="00D23BFB" w:rsidRPr="00D23BFB" w:rsidRDefault="00D23BFB" w:rsidP="00D23BF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6" w:type="dxa"/>
            <w:vMerge w:val="restart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РГНИ &lt;1&gt;</w:t>
            </w:r>
          </w:p>
        </w:tc>
        <w:tc>
          <w:tcPr>
            <w:tcW w:w="1272" w:type="dxa"/>
            <w:vMerge w:val="restart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кадастровый номер</w:t>
            </w:r>
          </w:p>
        </w:tc>
        <w:tc>
          <w:tcPr>
            <w:tcW w:w="617" w:type="dxa"/>
            <w:vMerge w:val="restart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1928" w:type="dxa"/>
            <w:vMerge/>
          </w:tcPr>
          <w:p w:rsidR="00D23BFB" w:rsidRPr="00D23BFB" w:rsidRDefault="00D23BFB" w:rsidP="00D23BF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2" w:type="dxa"/>
            <w:vMerge w:val="restart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заявитель</w:t>
            </w:r>
          </w:p>
        </w:tc>
        <w:tc>
          <w:tcPr>
            <w:tcW w:w="2044" w:type="dxa"/>
            <w:gridSpan w:val="2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реквизиты обращения заявителя</w:t>
            </w:r>
          </w:p>
        </w:tc>
        <w:tc>
          <w:tcPr>
            <w:tcW w:w="915" w:type="dxa"/>
            <w:vMerge/>
          </w:tcPr>
          <w:p w:rsidR="00D23BFB" w:rsidRPr="00D23BFB" w:rsidRDefault="00D23BFB" w:rsidP="00D23BF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0" w:type="dxa"/>
            <w:vMerge/>
          </w:tcPr>
          <w:p w:rsidR="00D23BFB" w:rsidRPr="00D23BFB" w:rsidRDefault="00D23BFB" w:rsidP="00D23BF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3BFB" w:rsidRPr="00D23BFB" w:rsidTr="00D23BFB">
        <w:tc>
          <w:tcPr>
            <w:tcW w:w="643" w:type="dxa"/>
            <w:vMerge/>
          </w:tcPr>
          <w:p w:rsidR="00D23BFB" w:rsidRPr="00D23BFB" w:rsidRDefault="00D23BFB" w:rsidP="00D23BF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6" w:type="dxa"/>
            <w:vMerge/>
          </w:tcPr>
          <w:p w:rsidR="00D23BFB" w:rsidRPr="00D23BFB" w:rsidRDefault="00D23BFB" w:rsidP="00D23BF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2" w:type="dxa"/>
            <w:vMerge/>
          </w:tcPr>
          <w:p w:rsidR="00D23BFB" w:rsidRPr="00D23BFB" w:rsidRDefault="00D23BFB" w:rsidP="00D23BF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7" w:type="dxa"/>
            <w:vMerge/>
          </w:tcPr>
          <w:p w:rsidR="00D23BFB" w:rsidRPr="00D23BFB" w:rsidRDefault="00D23BFB" w:rsidP="00D23BF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8" w:type="dxa"/>
            <w:vMerge/>
          </w:tcPr>
          <w:p w:rsidR="00D23BFB" w:rsidRPr="00D23BFB" w:rsidRDefault="00D23BFB" w:rsidP="00D23BF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2" w:type="dxa"/>
            <w:vMerge/>
          </w:tcPr>
          <w:p w:rsidR="00D23BFB" w:rsidRPr="00D23BFB" w:rsidRDefault="00D23BFB" w:rsidP="00D23BF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2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782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номер</w:t>
            </w:r>
          </w:p>
        </w:tc>
        <w:tc>
          <w:tcPr>
            <w:tcW w:w="915" w:type="dxa"/>
            <w:vMerge/>
          </w:tcPr>
          <w:p w:rsidR="00D23BFB" w:rsidRPr="00D23BFB" w:rsidRDefault="00D23BFB" w:rsidP="00D23BF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0" w:type="dxa"/>
            <w:vMerge/>
          </w:tcPr>
          <w:p w:rsidR="00D23BFB" w:rsidRPr="00D23BFB" w:rsidRDefault="00D23BFB" w:rsidP="00D23BF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3BFB" w:rsidRPr="00D23BFB" w:rsidTr="00D23BFB">
        <w:tc>
          <w:tcPr>
            <w:tcW w:w="643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6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2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17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28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2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62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82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15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070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D23BFB" w:rsidRPr="00D23BFB" w:rsidTr="00D23BFB">
        <w:tc>
          <w:tcPr>
            <w:tcW w:w="643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296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2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7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8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2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2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2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0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3BFB" w:rsidRPr="00D23BFB" w:rsidTr="00D23BFB">
        <w:tc>
          <w:tcPr>
            <w:tcW w:w="643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...</w:t>
            </w:r>
          </w:p>
        </w:tc>
        <w:tc>
          <w:tcPr>
            <w:tcW w:w="1296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2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7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8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2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2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2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0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3BFB" w:rsidRPr="00D23BFB" w:rsidTr="00D23BFB">
        <w:tc>
          <w:tcPr>
            <w:tcW w:w="643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1296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2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7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8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2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2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2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0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3BFB" w:rsidRPr="00D23BFB" w:rsidTr="00D23BFB">
        <w:tc>
          <w:tcPr>
            <w:tcW w:w="643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1296" w:type="dxa"/>
          </w:tcPr>
          <w:p w:rsidR="00D23BFB" w:rsidRPr="00D23BFB" w:rsidRDefault="00D23BFB" w:rsidP="00D23BFB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2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X &lt;2&gt;</w:t>
            </w:r>
          </w:p>
        </w:tc>
        <w:tc>
          <w:tcPr>
            <w:tcW w:w="617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928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72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62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782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915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070" w:type="dxa"/>
          </w:tcPr>
          <w:p w:rsidR="00D23BFB" w:rsidRPr="00D23BFB" w:rsidRDefault="00D23BFB" w:rsidP="00D23BF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3BFB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</w:tbl>
    <w:p w:rsidR="00D23BFB" w:rsidRPr="00D23BFB" w:rsidRDefault="00D23BFB" w:rsidP="00D23BF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  <w:sectPr w:rsidR="00D23BFB" w:rsidRPr="00D23BFB" w:rsidSect="00D23BFB">
          <w:type w:val="nextPage"/>
          <w:pgSz w:w="11905" w:h="16838"/>
          <w:pgMar w:top="720" w:right="720" w:bottom="720" w:left="720" w:header="0" w:footer="0" w:gutter="0"/>
          <w:cols w:space="720"/>
        </w:sectPr>
      </w:pPr>
    </w:p>
    <w:p w:rsidR="00D23BFB" w:rsidRPr="00D23BFB" w:rsidRDefault="00D23BFB" w:rsidP="00D23BF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3BFB" w:rsidRPr="00D23BFB" w:rsidRDefault="00D23BFB" w:rsidP="00D23BF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--------------------------------</w:t>
      </w:r>
    </w:p>
    <w:p w:rsidR="00D23BFB" w:rsidRPr="00D23BFB" w:rsidRDefault="00D23BFB" w:rsidP="00D23BF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&lt;1&gt; Реестровый номер государственного имущества.</w:t>
      </w:r>
    </w:p>
    <w:p w:rsidR="00D23BFB" w:rsidRPr="00D23BFB" w:rsidRDefault="00D23BFB" w:rsidP="00D23BF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&lt;2&gt; Знак "X" означает, что строка не заполняется.</w:t>
      </w:r>
    </w:p>
    <w:p w:rsidR="00D23BFB" w:rsidRPr="00D23BFB" w:rsidRDefault="00D23BFB" w:rsidP="00D23BF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3BFB" w:rsidRPr="00D23BFB" w:rsidRDefault="00D23BFB" w:rsidP="00D23BF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3BFB" w:rsidRPr="00D23BFB" w:rsidRDefault="00D23BFB" w:rsidP="00D23BF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3BFB" w:rsidRPr="00D23BFB" w:rsidRDefault="00D23BFB" w:rsidP="00D23BF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3BFB" w:rsidRPr="00D23BFB" w:rsidRDefault="00D23BFB" w:rsidP="00D23BF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3BFB" w:rsidRPr="00D23BFB" w:rsidRDefault="00D23BFB" w:rsidP="00D23BFB">
      <w:pPr>
        <w:pStyle w:val="ConsPlusNormal"/>
        <w:contextualSpacing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Приложение N 4</w:t>
      </w:r>
    </w:p>
    <w:p w:rsidR="00D23BFB" w:rsidRPr="00D23BFB" w:rsidRDefault="00D23BFB" w:rsidP="00D23BF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к приказу Министерства по земельным</w:t>
      </w:r>
    </w:p>
    <w:p w:rsidR="00D23BFB" w:rsidRPr="00D23BFB" w:rsidRDefault="00D23BFB" w:rsidP="00D23BF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и имущественным отношениям</w:t>
      </w:r>
    </w:p>
    <w:p w:rsidR="00D23BFB" w:rsidRPr="00D23BFB" w:rsidRDefault="00D23BFB" w:rsidP="00D23BF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Республики Дагестан</w:t>
      </w:r>
    </w:p>
    <w:p w:rsidR="00D23BFB" w:rsidRPr="00D23BFB" w:rsidRDefault="00D23BFB" w:rsidP="00D23BFB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от 16 августа 2018 г. N 70</w:t>
      </w:r>
    </w:p>
    <w:p w:rsidR="00D23BFB" w:rsidRPr="00D23BFB" w:rsidRDefault="00D23BFB" w:rsidP="00D23BF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3BFB" w:rsidRPr="00D23BFB" w:rsidRDefault="00D23BFB" w:rsidP="00D23BFB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bookmarkStart w:id="6" w:name="P257"/>
      <w:bookmarkEnd w:id="6"/>
      <w:r w:rsidRPr="00D23BFB">
        <w:rPr>
          <w:rFonts w:ascii="Times New Roman" w:hAnsi="Times New Roman" w:cs="Times New Roman"/>
          <w:sz w:val="28"/>
          <w:szCs w:val="28"/>
        </w:rPr>
        <w:t>ИНСТРУКЦИЯ</w:t>
      </w:r>
    </w:p>
    <w:p w:rsidR="00D23BFB" w:rsidRPr="00D23BFB" w:rsidRDefault="00D23BFB" w:rsidP="00D23BFB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ПО ЗАПОЛНЕНИЮ ЖУРНАЛА УЧЕТА СВЕДЕНИЙ О ПРЕКРАЩЕНИИ ПРАВА</w:t>
      </w:r>
    </w:p>
    <w:p w:rsidR="00D23BFB" w:rsidRPr="00D23BFB" w:rsidRDefault="00D23BFB" w:rsidP="00D23BFB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СОБСТВЕННОСТИ РЕСПУБЛИКИ ДАГЕСТАН НА ОБЪЕКТЫ УЧЕТА РЕЕСТРА</w:t>
      </w:r>
    </w:p>
    <w:p w:rsidR="00D23BFB" w:rsidRPr="00D23BFB" w:rsidRDefault="00D23BFB" w:rsidP="00D23BFB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ГОСУДАРСТВЕННОГО ИМУЩЕСТВА РЕСПУБЛИКИ ДАГЕСТАН</w:t>
      </w:r>
    </w:p>
    <w:p w:rsidR="00D23BFB" w:rsidRPr="00D23BFB" w:rsidRDefault="00D23BFB" w:rsidP="00D23BF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3BFB" w:rsidRPr="00D23BFB" w:rsidRDefault="00D23BFB" w:rsidP="00D23BFB">
      <w:pPr>
        <w:pStyle w:val="ConsPlusTitle"/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I. Общие положения</w:t>
      </w:r>
    </w:p>
    <w:p w:rsidR="00D23BFB" w:rsidRPr="00D23BFB" w:rsidRDefault="00D23BFB" w:rsidP="00D23BF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3BFB" w:rsidRPr="00D23BFB" w:rsidRDefault="00D23BFB" w:rsidP="00D23BF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1. Настоящая Инструкция устанавливает единый порядок заполнения журнала учета сведений о прекращении права собственности Республики Дагестан на объекты учета реестра государственного имущества Республики Дагестан (далее соответственно - реестр, Журнал).</w:t>
      </w:r>
    </w:p>
    <w:p w:rsidR="00D23BFB" w:rsidRPr="00D23BFB" w:rsidRDefault="00D23BFB" w:rsidP="00D23BF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 xml:space="preserve">2. Ведение </w:t>
      </w:r>
      <w:hyperlink w:anchor="P174" w:history="1">
        <w:r w:rsidRPr="00D23BFB">
          <w:rPr>
            <w:rFonts w:ascii="Times New Roman" w:hAnsi="Times New Roman" w:cs="Times New Roman"/>
            <w:color w:val="0000FF"/>
            <w:sz w:val="28"/>
            <w:szCs w:val="28"/>
          </w:rPr>
          <w:t>Журнала</w:t>
        </w:r>
      </w:hyperlink>
      <w:r w:rsidRPr="00D23BFB">
        <w:rPr>
          <w:rFonts w:ascii="Times New Roman" w:hAnsi="Times New Roman" w:cs="Times New Roman"/>
          <w:sz w:val="28"/>
          <w:szCs w:val="28"/>
        </w:rPr>
        <w:t xml:space="preserve"> до ввода в эксплуатацию государственной информационной системы Республики Дагестан "Управление государственным имуществом Республики Дагестан" осуществляется в бумажном виде и дублируется в имеющихся автоматизированных базах данных по форме согласно приложению N 3 к настоящему приказу.</w:t>
      </w:r>
    </w:p>
    <w:p w:rsidR="00D23BFB" w:rsidRPr="00D23BFB" w:rsidRDefault="00D23BFB" w:rsidP="00D23BF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3. По окончании календарного года Журнал закрывается. С наступлением нового календарного года Журнал открывается на указанный год. При этом порядковые номера записей в Журнале начинаются с единицы.</w:t>
      </w:r>
    </w:p>
    <w:p w:rsidR="00D23BFB" w:rsidRPr="00D23BFB" w:rsidRDefault="00D23BFB" w:rsidP="00D23BF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3BFB" w:rsidRPr="00D23BFB" w:rsidRDefault="00D23BFB" w:rsidP="00D23BFB">
      <w:pPr>
        <w:pStyle w:val="ConsPlusTitle"/>
        <w:contextualSpacing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II. Ведение Журнала</w:t>
      </w:r>
    </w:p>
    <w:p w:rsidR="00D23BFB" w:rsidRPr="00D23BFB" w:rsidRDefault="00D23BFB" w:rsidP="00D23BF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3BFB" w:rsidRPr="00D23BFB" w:rsidRDefault="00D23BFB" w:rsidP="00D23BF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4. В Журнал вносятся записи о поступивших обращениях заинтересованных лиц, в том числе структурных подразделений Министерства по земельным и имущественным отношениям Республики Дагестан (далее - структурные подразделения), о внесении изменений в реестр государственного имущества Республики Дагестан в целях внесения записей о прекращении права собственности Республики Дагестан на объекты учета (далее соответственно - запросы и записи), фактах внесения соответствующих записей в реестр, а также указание лиц, осуществивших внесение соответствующих записей в реестр.</w:t>
      </w:r>
    </w:p>
    <w:p w:rsidR="00D23BFB" w:rsidRPr="00D23BFB" w:rsidRDefault="00D23BFB" w:rsidP="00D23BF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lastRenderedPageBreak/>
        <w:t>Одна запись в Журнале соответствует одному запросу.</w:t>
      </w:r>
    </w:p>
    <w:p w:rsidR="00D23BFB" w:rsidRPr="00D23BFB" w:rsidRDefault="00D23BFB" w:rsidP="00D23BF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При внесении записей в Журнал:</w:t>
      </w:r>
    </w:p>
    <w:p w:rsidR="00D23BFB" w:rsidRPr="00D23BFB" w:rsidRDefault="00D23BFB" w:rsidP="00D23BF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в графу 1 вносится порядковый номер 1, 2,... "n" записи о запросе;</w:t>
      </w:r>
    </w:p>
    <w:p w:rsidR="00D23BFB" w:rsidRPr="00D23BFB" w:rsidRDefault="00D23BFB" w:rsidP="00D23BF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в графу 2 вносятся реестровые номера государственного имущества Республики Дагестан (далее - РНГИ), присвоенные объектам недвижимого и движимого имущества, в отношении которых поступил запрос о внесении записи о прекращении права собственности Республики Дагестан. В случае если объекты не учтены в реестре, в графу 2 вносятся иные идентифицирующие объекты признаки: наименования и адреса объектов, наименования лиц, обладающих правами на объекты (например, правообладателей и пользователей), и (или) другие указанные в запросе признаки, по которым осуществлялся поиск объектов в реестре;</w:t>
      </w:r>
    </w:p>
    <w:p w:rsidR="00D23BFB" w:rsidRPr="00D23BFB" w:rsidRDefault="00D23BFB" w:rsidP="00D23BF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в графу 3 вносятся кадастровые номера государственного имущества Республики Дагестан (далее - РНГИ), присвоенные объектам недвижимого имущества. В случае если объектам не присвоен кадастровый номер, в графу 2 вносится слово "нет". В случае если заявление о внесении записи поступило в отношении движимого имущества, в графу 2 вносятся слова "не требуется";</w:t>
      </w:r>
    </w:p>
    <w:p w:rsidR="00D23BFB" w:rsidRPr="00D23BFB" w:rsidRDefault="00D23BFB" w:rsidP="00D23BF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в графу 4 вносятся наименования объектов учета государственного имущества Республики Дагестан (далее - РНГИ);</w:t>
      </w:r>
    </w:p>
    <w:p w:rsidR="00D23BFB" w:rsidRPr="00D23BFB" w:rsidRDefault="00D23BFB" w:rsidP="00D23BF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в графу 5 вносится краткое описание основания прекращения права собственности на соответствующий объект учета государственного имущества Республики Дагестан;</w:t>
      </w:r>
    </w:p>
    <w:p w:rsidR="00D23BFB" w:rsidRPr="00D23BFB" w:rsidRDefault="00D23BFB" w:rsidP="00D23BF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в графу 6 вносится наименование заявителя - фамилия, имя, отчество физического лица, полное наименование и ОГРН - в отношении юридического лица;</w:t>
      </w:r>
    </w:p>
    <w:p w:rsidR="00D23BFB" w:rsidRPr="00D23BFB" w:rsidRDefault="00D23BFB" w:rsidP="00D23BF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в графы 7 и 8 вносятся соответственно дата и исходящий номер обращения, поступившего от заявителя. Если заинтересованным лицом является структурное подразделение, то в графы 7 и 8 вносятся соответствующие реквизиты служебной записки структурного подразделения, в котором работает должностное лицо;</w:t>
      </w:r>
    </w:p>
    <w:p w:rsidR="00D23BFB" w:rsidRPr="00D23BFB" w:rsidRDefault="00D23BFB" w:rsidP="00D23BF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в графу 9 вносится дата внесения в реестр записи о прекращении права собственности Республики Дагестан на объект учета;</w:t>
      </w:r>
    </w:p>
    <w:p w:rsidR="00D23BFB" w:rsidRPr="00D23BFB" w:rsidRDefault="00D23BFB" w:rsidP="00D23BF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3BFB">
        <w:rPr>
          <w:rFonts w:ascii="Times New Roman" w:hAnsi="Times New Roman" w:cs="Times New Roman"/>
          <w:sz w:val="28"/>
          <w:szCs w:val="28"/>
        </w:rPr>
        <w:t>в графу 10 - фамилия, имя, отчество сотрудника Минимущества Республики Дагестан, осуществившего внесение записи о прекращении права собственности Республики Дагестан.</w:t>
      </w:r>
    </w:p>
    <w:p w:rsidR="00D23BFB" w:rsidRPr="00D23BFB" w:rsidRDefault="00D23BFB" w:rsidP="00D23BF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3BFB" w:rsidRPr="00D23BFB" w:rsidRDefault="00D23BFB" w:rsidP="00D23BFB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3BFB" w:rsidRPr="00D23BFB" w:rsidRDefault="00D23BFB" w:rsidP="00D23BFB">
      <w:pPr>
        <w:pStyle w:val="ConsPlusNormal"/>
        <w:pBdr>
          <w:top w:val="single" w:sz="6" w:space="0" w:color="auto"/>
        </w:pBd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90107" w:rsidRPr="00D23BFB" w:rsidRDefault="00390107" w:rsidP="00D23BF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390107" w:rsidRPr="00D23BFB" w:rsidSect="00D23BFB">
      <w:type w:val="nextPage"/>
      <w:pgSz w:w="11905" w:h="16838"/>
      <w:pgMar w:top="720" w:right="720" w:bottom="720" w:left="72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BFB"/>
    <w:rsid w:val="00390107"/>
    <w:rsid w:val="00D23BFB"/>
    <w:rsid w:val="00F14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CE574F-3815-43F4-91CF-6AAB0F7B7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01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3BF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23BF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23BF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64CC58254DCC572E739284F94E2BE1AD6E37C42749ADA5A0D96883B3AC700A20C4622FE7376DA838FAD6B8E908A49D29BCC4F1E434471D0222EBCEu1u6I" TargetMode="External"/><Relationship Id="rId4" Type="http://schemas.openxmlformats.org/officeDocument/2006/relationships/hyperlink" Target="http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1923</Words>
  <Characters>10966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arsenh</dc:creator>
  <cp:keywords/>
  <dc:description/>
  <cp:lastModifiedBy>arsenh</cp:lastModifiedBy>
  <cp:revision>1</cp:revision>
  <dcterms:created xsi:type="dcterms:W3CDTF">2019-02-21T08:46:00Z</dcterms:created>
  <dcterms:modified xsi:type="dcterms:W3CDTF">2019-02-21T08:48:00Z</dcterms:modified>
</cp:coreProperties>
</file>