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002831" w:rsidRPr="00002831" w:rsidRDefault="00002831" w:rsidP="00002831">
      <w:pPr>
        <w:pStyle w:val="ConsPlusTitle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ПРИКАЗ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от 16 августа 2018 г. N 67</w:t>
      </w:r>
    </w:p>
    <w:p w:rsidR="00002831" w:rsidRPr="00002831" w:rsidRDefault="00002831" w:rsidP="00002831">
      <w:pPr>
        <w:pStyle w:val="ConsPlusTitle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ОБ УТВЕРЖДЕНИИ ПЕРЕЧНЕЙ ДОКУМЕНТОВ, НЕОБХОДИМЫХ ДЛЯ ВЕДЕНИЯ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РЕЕСТРА ГОСУДАРСТВЕННОГО ИМУЩЕСТВА РЕСПУБЛИКИ ДАГЕСТАН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пунктами 17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19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21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Положения об учете государственного имущества Республики Дагестан, ут</w:t>
      </w:r>
      <w:bookmarkStart w:id="0" w:name="_GoBack"/>
      <w:bookmarkEnd w:id="0"/>
      <w:r w:rsidRPr="00002831">
        <w:rPr>
          <w:rFonts w:ascii="Times New Roman" w:hAnsi="Times New Roman" w:cs="Times New Roman"/>
          <w:sz w:val="28"/>
          <w:szCs w:val="28"/>
        </w:rPr>
        <w:t>вержденного постановлением Правительства Республики Дагестан от 12 июля 2018 г. N 88 "О совершенствовании учета государственного имущества Республики Дагестан" (официальный интернет-портал правовой информации http://www.pravo.gov.ru, 2018, 18 июля, N 05002018071800001), приказываю: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1. Утвердить прилагаемые: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форму </w:t>
      </w:r>
      <w:hyperlink w:anchor="P42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заявления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об учете сведений об объекте имущества в реестре государственного имущества Республики Дагестан согласно приложению N 1 к настоящему приказу;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w:anchor="P134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документов, подлежащих представлению в Министерство по земельным и имущественным отношениям Республики Дагестан, для обеспечения учета сведений об объекте имущества в реестре государственного имущества Республики Дагестан согласно приложению N 2 к настоящему приказу;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w:anchor="P399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документов, подлежащих представлению в Министерство по земельным и имущественным отношениям Республики Дагестан, для обеспечения внесения изменений в ранее учтенные сведения об объекте имущества в реестре государственного имущества Республики Дагестан согласно приложению N 3 к настоящему приказу;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w:anchor="P419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документов, подлежащих представлению в Министерство по земельным и имущественным отношениям Республики Дагестан, для обеспечения внесения в реестр государственного имущества Республики Дагестан записи о прекращении права собственности Республики Дагестан на объект имущества, сведения о котором учтены в реестре государственного имущества Республики Дагестан, согласно приложению N 4 к настоящему приказу.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2. Отделу реестра государственного имущества и контроля оформления прав Минимущества Республики Дагестан обеспечить исполнение настоящего приказа при ведении реестра государственного имущества Республики Дагестан.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3. Контроль за исполнением настоящего приказа оставляю за собой.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Заместитель Председателя Правительства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Республики Дагестан -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министр земельных и имущественных отношений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Е.ТОЛСТИКОВА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Приложение N 1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от 16 августа 2018 г. N 67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Форма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Бланк организации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Дата, номер исходящего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P42"/>
      <w:bookmarkEnd w:id="1"/>
      <w:r w:rsidRPr="00002831">
        <w:rPr>
          <w:rFonts w:ascii="Times New Roman" w:hAnsi="Times New Roman" w:cs="Times New Roman"/>
          <w:sz w:val="28"/>
          <w:szCs w:val="28"/>
        </w:rPr>
        <w:t xml:space="preserve">                                 ЗАЯВЛЕНИЕ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     об учете сведений о государственном имуществе Республики Дагестан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         в реестре государственного имущества Республики Дагестан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__________________________________________ (указывается полное наименование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правообладателя)  направляет  документы,  необходимые  для  учета в реестре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государственного   имущества   Республики  Дагестан  сведений  о  следующем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государственном недвижимом  имуществе  Республики  Дагестан,  принадлежащем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________________ (указывается полное наименование правообладателя) на праве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___________________ &lt;1&gt;: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984"/>
        <w:gridCol w:w="1134"/>
        <w:gridCol w:w="1701"/>
        <w:gridCol w:w="1701"/>
        <w:gridCol w:w="1701"/>
      </w:tblGrid>
      <w:tr w:rsidR="00002831" w:rsidRPr="00002831">
        <w:tc>
          <w:tcPr>
            <w:tcW w:w="510" w:type="dxa"/>
          </w:tcPr>
          <w:p w:rsidR="00002831" w:rsidRPr="00002831" w:rsidRDefault="00002831" w:rsidP="0000283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831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1984" w:type="dxa"/>
          </w:tcPr>
          <w:p w:rsidR="00002831" w:rsidRPr="00002831" w:rsidRDefault="00002831" w:rsidP="0000283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83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134" w:type="dxa"/>
          </w:tcPr>
          <w:p w:rsidR="00002831" w:rsidRPr="00002831" w:rsidRDefault="00002831" w:rsidP="0000283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831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831">
              <w:rPr>
                <w:rFonts w:ascii="Times New Roman" w:hAnsi="Times New Roman" w:cs="Times New Roman"/>
                <w:sz w:val="28"/>
                <w:szCs w:val="28"/>
              </w:rPr>
              <w:t>Площадь, кв. м</w:t>
            </w: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831"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831">
              <w:rPr>
                <w:rFonts w:ascii="Times New Roman" w:hAnsi="Times New Roman" w:cs="Times New Roman"/>
                <w:sz w:val="28"/>
                <w:szCs w:val="28"/>
              </w:rPr>
              <w:t>Основание приобретения права</w:t>
            </w:r>
          </w:p>
        </w:tc>
      </w:tr>
      <w:tr w:rsidR="00002831" w:rsidRPr="00002831">
        <w:tc>
          <w:tcPr>
            <w:tcW w:w="510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831" w:rsidRPr="00002831">
        <w:tc>
          <w:tcPr>
            <w:tcW w:w="510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831" w:rsidRPr="00002831">
        <w:tc>
          <w:tcPr>
            <w:tcW w:w="510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831" w:rsidRPr="00002831">
        <w:tc>
          <w:tcPr>
            <w:tcW w:w="510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(для   учета  в  реестре  государственного  имущества  Республики  Дагестан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сведений   о   следующем   государственном  движимом  имуществе  Республики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Дагестан, принадлежащем __________________ (указывается полное наименование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правообладателя) на праве _____________ &lt;2&gt;: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268"/>
        <w:gridCol w:w="2551"/>
        <w:gridCol w:w="2835"/>
      </w:tblGrid>
      <w:tr w:rsidR="00002831" w:rsidRPr="00002831">
        <w:tc>
          <w:tcPr>
            <w:tcW w:w="510" w:type="dxa"/>
          </w:tcPr>
          <w:p w:rsidR="00002831" w:rsidRPr="00002831" w:rsidRDefault="00002831" w:rsidP="0000283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831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2268" w:type="dxa"/>
          </w:tcPr>
          <w:p w:rsidR="00002831" w:rsidRPr="00002831" w:rsidRDefault="00002831" w:rsidP="0000283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83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551" w:type="dxa"/>
          </w:tcPr>
          <w:p w:rsidR="00002831" w:rsidRPr="00002831" w:rsidRDefault="00002831" w:rsidP="0000283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831">
              <w:rPr>
                <w:rFonts w:ascii="Times New Roman" w:hAnsi="Times New Roman" w:cs="Times New Roman"/>
                <w:sz w:val="28"/>
                <w:szCs w:val="28"/>
              </w:rPr>
              <w:t>Инвентарный номер</w:t>
            </w:r>
          </w:p>
        </w:tc>
        <w:tc>
          <w:tcPr>
            <w:tcW w:w="2835" w:type="dxa"/>
          </w:tcPr>
          <w:p w:rsidR="00002831" w:rsidRPr="00002831" w:rsidRDefault="00002831" w:rsidP="0000283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2831">
              <w:rPr>
                <w:rFonts w:ascii="Times New Roman" w:hAnsi="Times New Roman" w:cs="Times New Roman"/>
                <w:sz w:val="28"/>
                <w:szCs w:val="28"/>
              </w:rPr>
              <w:t>Основание приобретения права</w:t>
            </w:r>
          </w:p>
        </w:tc>
      </w:tr>
      <w:tr w:rsidR="00002831" w:rsidRPr="00002831">
        <w:tc>
          <w:tcPr>
            <w:tcW w:w="510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831" w:rsidRPr="00002831">
        <w:tc>
          <w:tcPr>
            <w:tcW w:w="510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831" w:rsidRPr="00002831">
        <w:tc>
          <w:tcPr>
            <w:tcW w:w="510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2831" w:rsidRPr="00002831">
        <w:tc>
          <w:tcPr>
            <w:tcW w:w="510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02831" w:rsidRPr="00002831" w:rsidRDefault="00002831" w:rsidP="00002831">
            <w:pPr>
              <w:pStyle w:val="ConsPlusNormal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    Приложение &lt;3&gt;:     1.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                        2.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                        ...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__________________________  ___________ _________________________________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(наименование должности       (подпись)             (Ф.И.О.)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руководителя                    М.П.</w:t>
      </w:r>
    </w:p>
    <w:p w:rsidR="00002831" w:rsidRPr="00002831" w:rsidRDefault="00002831" w:rsidP="00002831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правообладателя)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&lt;1&gt; Указывается вид права, на котором государственное имущество Республики Дагестан принадлежит правообладателю.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&lt;2&gt; Указывается вид права, на котором государственное имущество Республики Дагестан принадлежит правообладателю.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&lt;3&gt; Указывается опись всех представляемых документов.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Приложение N 2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от 16 августа 2018 г. N 67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134"/>
      <w:bookmarkEnd w:id="2"/>
      <w:r w:rsidRPr="00002831">
        <w:rPr>
          <w:rFonts w:ascii="Times New Roman" w:hAnsi="Times New Roman" w:cs="Times New Roman"/>
          <w:sz w:val="28"/>
          <w:szCs w:val="28"/>
        </w:rPr>
        <w:t>ПЕРЕЧЕНЬ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ДОКУМЕНТОВ, ПОДЛЕЖАЩИХ ПРЕДСТАВЛЕНИЮ В МИНИСТЕРСТВО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ДАГЕСТАН,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ДЛЯ ОБЕСПЕЧЕНИЯ УЧЕТА СВЕДЕНИЙ ОБ ОБЪЕКТЕ ИМУЩЕСТВА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В РЕЕСТРЕ ГОСУДАРСТВЕННОГО ИМУЩЕСТВА РЕСПУБЛИКИ ДАГЕСТАН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I. В целях учета в реестре государственного имущества Республики Дагестан сведений о земельном участке, находящемся в собственности Республики Дагестан: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единого государственного реестра недвижимости в отношении земельного участка;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2) справка о наличии межевых знаков;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выписка из инвентаризационной описи правообладателя, содержащая сведения об инвентарном номере земельного участка;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4) выписка со счета Единого </w:t>
      </w:r>
      <w:hyperlink r:id="rId7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для органов государственной власти (государственных органов), органов местного самоуправления, </w:t>
      </w:r>
      <w:r w:rsidRPr="00002831">
        <w:rPr>
          <w:rFonts w:ascii="Times New Roman" w:hAnsi="Times New Roman" w:cs="Times New Roman"/>
          <w:sz w:val="28"/>
          <w:szCs w:val="28"/>
        </w:rPr>
        <w:lastRenderedPageBreak/>
        <w:t>органов управления государственными внебюджетными фондами, государственных академий наук, государственных (муниципальных) учреждений, утвержденного приказом Минфина России от 1 декабря 2010 г. N 157н &lt;1&gt; (</w:t>
      </w:r>
      <w:hyperlink r:id="rId8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финансово-хозяйственной деятельности организаций, утвержденного приказом Минфина России от 31 октября 2000 г. N 94н &lt;2&gt;), в отношении земельного участка;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&lt;1&gt; Для государственных учреждений Республики Дагестан.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&lt;2&gt; Для государственных предприятий Республики Дагестан.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документы, на основании которых возникло и/или было зарегистрировано право собственности Республики Дагестан на земельный участок;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6) выписка из Единого государственного реестра юридических лиц (Единого государственного реестра индивидуальных предпринимателей) в отношении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7) правоустанавливающие документы, на основании которых возникло и/или было зарегистрировано право правообладателя на земельный участок (копия акта органа государственной власти или органа местного самоуправления, изданного в соответствии с законодательством, действовавшим в месте издания такого акта на момент его издания, иные документы, которые в соответствии с законодательством Российской Федерации подтверждают предоставление земельного участка правообладателю);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8) справка о наличии (отсутствии) на земельном участке объектов недвижимого имущества;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9) выписки из единого государственного реестра недвижимости в отношении объектов недвижимого имущества, расположенных на земельном участке;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10) правоустанавливающие документы на здания, строения, сооружения, расположенные на земельном участке;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11) документы, на основании которых возникло и/или было зарегистрировано обременение в отношении земельного участка;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12) документы технического и кадастрового учета в отношении земельного участка и зданий, строений, сооружений, расположенных на земельном участке;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13) иные документы, предусмотренные федеральным законом, а также другие документы, которые подтверждают наличие, возникновение, переход, прекращение права или ограничение права и обременение объекта недвижимости в соответствии с законодательством, действовавшим в месте и на момент возникновения, прекращения, перехода прав, ограничения прав и обременений объектов недвижимости;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14) выписка из Единого государственного реестра юридических лиц (Единого государственного реестра индивидуальных предпринимателей) в отношении лица, в пользу которого установлено ограничение (обременение) земельного участка;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15) фотографии земельного участка и расположенных на нем объектов зданий, строений, сооружений;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16) акт фактического осмотра земельного участка;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17) акт фактического осмотра зданий, строений, сооружений, расположенных на земельном участке.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II. В целях учета в реестре государственного имущества Республики Дагестан сведений о здании, сооружении, едином недвижимом комплексе, находящемся в </w:t>
      </w:r>
      <w:r w:rsidRPr="00002831">
        <w:rPr>
          <w:rFonts w:ascii="Times New Roman" w:hAnsi="Times New Roman" w:cs="Times New Roman"/>
          <w:sz w:val="28"/>
          <w:szCs w:val="28"/>
        </w:rPr>
        <w:lastRenderedPageBreak/>
        <w:t>собственности Республики Дагестан: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единого государственного реестра недвижимости в отношении здания (сооружения, единого недвижимого комплекса);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2) выписка из инвентаризационной описи правообладателя, содержащая сведения об инвентарном номере здания (сооружения, единого недвижимого комплекса);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карточка учета основных средств в отношении здания (сооружения, единого недвижимого комплекса);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4) выписка со счета Единого </w:t>
      </w:r>
      <w:hyperlink r:id="rId9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учреждений, утвержденного приказом Минфина России от 1 декабря 2010 г. N 157н &lt;3&gt; (</w:t>
      </w:r>
      <w:hyperlink r:id="rId10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финансово-хозяйственной деятельности организаций, утвержденного приказом Минфина России от 31 октября 2000 г. N 94н &lt;4&gt;), в отношении здания (сооружения, единого недвижимого комплекса);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&lt;3&gt; Для государственных учреждений Республики Дагестан.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&lt;4&gt; Для государственных предприятий Республики Дагестан.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копии документов, на основании которых возникло и/или было зарегистрировано право собственности Республики Дагестан на здание (сооружение, единый недвижимый комплекс);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6) выписка из Единого государственного реестра юридических лиц (Единого государственного реестра индивидуальных предпринимателей) в отношении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7) правоустанавливающие документы, на основании которых возникло и/или было зарегистрировано право правообладателя на здание (сооружение, единый недвижимый комплекс) (копия акта органа государственной власти или органа местного самоуправления, изданного в соответствии с законодательством, действовавшим в месте издания такого акта на момент его издания, иные документы, которые в соответствии с законодательством Российской Федерации подтверждают предоставление здания (сооружения, единого недвижимого комплекса) правообладателю);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8) справка о земельном участке, на котором расположено здание (сооружение, единый недвижимый комплекс);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9) выписки из единого государственного реестра недвижимости в отношении земельного участка;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10) правоустанавливающие документы на земельный участок;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11) документы, на основании которых возникло и/или было зарегистрировано обременение в отношении здания (сооружения, единого недвижимого комплекса);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12) документы технического и кадастрового учета в отношении здания (сооружения, единого недвижимого комплекса) и земельного участка под ним;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13) заключение об аварийности здания (сооружения, единого недвижимого комплекса), выданное в установленном порядке;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14) документы, на основании которых здание (сооружение, единый недвижимый комплекс) отнесены к объектам культурного наследия;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15) иные документы, предусмотренные федеральным законом, а также другие </w:t>
      </w:r>
      <w:r w:rsidRPr="00002831">
        <w:rPr>
          <w:rFonts w:ascii="Times New Roman" w:hAnsi="Times New Roman" w:cs="Times New Roman"/>
          <w:sz w:val="28"/>
          <w:szCs w:val="28"/>
        </w:rPr>
        <w:lastRenderedPageBreak/>
        <w:t>документы, которые подтверждают наличие, возникновение, переход, прекращение права или ограничение права и обременение объекта недвижимости в соответствии с законодательством, действовавшим в месте и на момент возникновения, прекращения, перехода прав, ограничения прав и обременений объектов недвижимости;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16) выписка из Единого государственного реестра юридических лиц (Единого государственного реестра индивидуальных предпринимателей) в отношении лица, в пользу которого установлено ограничение (обременение) здания (сооружения, единого недвижимого комплекса) и земельного участка под ним;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17) фотографии здания (сооружения, единого недвижимого комплекса) и земельного участка под ним;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18) акт фактического осмотра земельного участка;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19) акт фактического осмотра здания (сооружения, единого недвижимого комплекса);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20) копия договора страхования здания (сооружения, единого недвижимого комплекса);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21) выписка из Единого государственного реестра юридических лиц в отношении страховщика.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III. В целях учета в реестре государственного имущества Республики Дагестан сведений об объекте незавершенного строительства, находящемся в собственности Республики Дагестан: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единого государственного реестра недвижимости в отношении объекта незавершенного строительства;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2) выписка из инвентаризационной описи правообладателя, содержащая сведения об инвентарном номере объекта незавершенного строительства;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карточка учета основных средств в отношении здания (сооружения, единого недвижимого комплекса);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4) выписка со счета Единого </w:t>
      </w:r>
      <w:hyperlink r:id="rId11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учреждений, утвержденного приказом Минфина России от 1 декабря 2010 г. N 157н &lt;5&gt; (</w:t>
      </w:r>
      <w:hyperlink r:id="rId12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финансово-хозяйственной деятельности организаций, утвержденного приказом Минфина России от 31 октября 2000 г. N 94н &lt;6&gt;), в отношении объекта незавершенного строительства;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&lt;5&gt; Для государственных учреждений Республики Дагестан.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&lt;6&gt; Для государственных предприятий Республики Дагестан.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копии документов, на основании которых возникло и/или было зарегистрировано право собственности Республики Дагестан на объект незавершенного строительства;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6) выписка из Единого государственного реестра юридических лиц (Единого государственного реестра индивидуальных предпринимателей) в отношении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7) правоустанавливающие документы, на основании которых возникло и/или было зарегистрировано право правообладателя на объект незавершенного строительства (копия акта органа государственной власти или органа местного </w:t>
      </w:r>
      <w:r w:rsidRPr="00002831">
        <w:rPr>
          <w:rFonts w:ascii="Times New Roman" w:hAnsi="Times New Roman" w:cs="Times New Roman"/>
          <w:sz w:val="28"/>
          <w:szCs w:val="28"/>
        </w:rPr>
        <w:lastRenderedPageBreak/>
        <w:t>самоуправления, изданного в соответствии с законодательством, действовавшим в месте издания такого акта на момент его издания, иные документы, которые в соответствии с законодательством Российской Федерации подтверждают предоставление объекта незавершенного строительства правообладателю);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P200"/>
      <w:bookmarkEnd w:id="3"/>
      <w:r w:rsidRPr="00002831">
        <w:rPr>
          <w:rFonts w:ascii="Times New Roman" w:hAnsi="Times New Roman" w:cs="Times New Roman"/>
          <w:sz w:val="28"/>
          <w:szCs w:val="28"/>
        </w:rPr>
        <w:t>8) документы, являющиеся основанием для начала строительства (реконструкции) объекта (договоры, соглашения, акты уполномоченных органа государственной власти или органа местного самоуправления, изданные в соответствии с законодательством, действовавшим в месте издания такого акта на момент его издания, иные документы, которые в соответствии с законодательством Российской Федерации подтверждают принятие решения о строительстве объекта);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9) разрешение на строительство объекта;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10) положительное заключение по итогам государственной экспертизы проектной документации на строительство (реконструкцию) объекта;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11) положительное заключение по итогам государственной экспертизы сметной документации на строительство (реконструкцию) объекта;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12) справка о профинансированных и принятых работах по объекту;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13) справка о земельном участке, на котором расположен объект незавершенного строительства;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14) выписка из единого государственного реестра недвижимости в отношении земельного участка;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15) правоустанавливающие документы на земельный участок;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16) документы, на основании которых возникло и/или было зарегистрировано обременение в отношении объекта незавершенного строительства;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17) документы технического и кадастрового учета в отношении объекта незавершенного строительства и земельного участка под ним;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P210"/>
      <w:bookmarkEnd w:id="4"/>
      <w:r w:rsidRPr="00002831">
        <w:rPr>
          <w:rFonts w:ascii="Times New Roman" w:hAnsi="Times New Roman" w:cs="Times New Roman"/>
          <w:sz w:val="28"/>
          <w:szCs w:val="28"/>
        </w:rPr>
        <w:t>18) иные документы, предусмотренные федеральным законом, а также другие документы, которые подтверждают наличие, возникновение, переход, прекращение права или ограничение права и обременение объекта недвижимости в соответствии с законодательством, действовавшим в месте и на момент возникновения, прекращения, перехода прав, ограничения прав и обременений объектов недвижимости;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19) выписка из Единого государственного реестра юридических лиц (Единого государственного реестра индивидуальных предпринимателей) в отношении лица, в пользу которого установлено ограничение (обременение) объекта незавершенного строительства и земельного участка под ним;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20) фотографии объекта незавершенного строительства и земельного участка под ним;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21) акт фактического осмотра земельного участка;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22) акт фактического осмотра объекта незавершенного строительства;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23) заключение об аварийности здания (сооружения, единого недвижимого комплекса), выданное в установленном порядке;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24) копия договора страхования объекта незавершенного строительства;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25) выписка из Единого государственного реестра юридических лиц в отношении страховщика.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IV. В целях учета в реестре государственного имущества Республики Дагестан сведений о помещении, находящемся в собственности Республики Дагестан: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единого государственного реестра недвижимости в отношении помещения;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lastRenderedPageBreak/>
        <w:t>2) выписка из инвентаризационной описи правообладателя, содержащая сведения об инвентарном номере помещения;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карточка учета основных средств в отношении помещения;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3) выписка со счета Единого </w:t>
      </w:r>
      <w:hyperlink r:id="rId13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учреждений, утвержденного приказом Минфина России от 1 декабря 2010 г. N 157н &lt;7&gt; (</w:t>
      </w:r>
      <w:hyperlink r:id="rId14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финансово-хозяйственной деятельности организаций, утвержденного приказом Минфина России от 31 октября 2000 г. N 94н &lt;8&gt;), в отношении помещения;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&lt;7&gt; Для государственных учреждений Республики Дагестан.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&lt;8&gt; Для государственных предприятий Республики Дагестан.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4) копии документов, на основании которых возникло и/или было зарегистрировано право собственности Республики Дагестан на помещение;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выписка из Единого государственного реестра юридических лиц (Единого государственного реестра индивидуальных предпринимателей) в отношении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6) правоустанавливающие документы, на основании которых возникло и/или было зарегистрировано право правообладателя на помещение (копия акта органа государственной власти или органа местного самоуправления, изданного в соответствии с законодательством, действовавшим в месте издания такого акта на момент его издания, иные документы, которые в соответствии с законодательством Российской Федерации подтверждают предоставление здания (сооружения, единого недвижимого комплекса) правообладателю);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7) документы, на основании которых возникло и/или было зарегистрировано обременение в отношении помещения;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8) документы технического и кадастрового учета в отношении помещения;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9) заключение об аварийности объекта, в котором расположено помещение, выданное в установленном порядке;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10) документы, на основании которых помещение (здание, в котором расположено помещение) отнесены к объектам культурного наследия;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11) иные документы, предусмотренные федеральным законом, а также другие документы, которые подтверждают наличие, возникновение, переход, прекращение права или ограничение права и обременение объекта недвижимости в соответствии с законодательством, действовавшим в месте и на момент возникновения, прекращения, перехода прав, ограничения прав и обременений объектов недвижимости;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12) выписка из Единого государственного реестра юридических лиц (Единого государственного реестра индивидуальных предпринимателей) в отношении лица, в пользу которого установлено ограничение (обременение) здания (сооружения, единого недвижимого комплекса) и земельного участка под ним;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13) фотографии помещения;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14) акт фактического осмотра помещения;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15) копия договора страхования помещения;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16) выписка из Единого государственного реестра юридических лиц в отношении </w:t>
      </w:r>
      <w:r w:rsidRPr="00002831">
        <w:rPr>
          <w:rFonts w:ascii="Times New Roman" w:hAnsi="Times New Roman" w:cs="Times New Roman"/>
          <w:sz w:val="28"/>
          <w:szCs w:val="28"/>
        </w:rPr>
        <w:lastRenderedPageBreak/>
        <w:t>страховщика.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V. В целях учета в реестре государственного имущества Республики Дагестан сведений о воздушном или морском судне, судне внутреннего плавания, находящемся в собственности Республики Дагестан (далее - судно):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государственного судового реестра или реестра маломерных судов на морские суда и суда внутреннего плавания или выписка из Единого государственного реестра прав на воздушные суда на воздушные суда;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2) выписка из инвентаризационной описи правообладателя, содержащая сведения об инвентарном номере судна;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карточка учета основных средств в отношении помещения;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4) выписка со счета Единого </w:t>
      </w:r>
      <w:hyperlink r:id="rId15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учреждений, утвержденного приказом Минфина России от 1 декабря 2010 г. N 157н &lt;9&gt; (</w:t>
      </w:r>
      <w:hyperlink r:id="rId16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финансово-хозяйственной деятельности организаций, утвержденного приказом Минфина России от 31 октября 2000 г. N 94н &lt;10&gt;), в отношении судна;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&lt;9&gt; Для государственных учреждений Республики Дагестан.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&lt;10&gt; Для государственных предприятий Республики Дагестан.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заключение об аварийности судна, выданное в установленном порядке;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6) копии документов, на основании которых возникло и/или было зарегистрировано право собственности Республики Дагестан на судно;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7) выписка из Единого государственного реестра юридических лиц (Единого государственного реестра индивидуальных предпринимателей) в отношении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8) правоустанавливающие документы, на основании которых возникло и/или было зарегистрировано право правообладателя на судно (копия акта органа государственной власти или органа местного самоуправления, изданного в соответствии с законодательством, действовавшим в месте издания такого акта на момент его издания, иные документы, которые в соответствии с законодательством Российской Федерации подтверждают предоставление здания (сооружения, единого недвижимого комплекса) правообладателю);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9) документы, на основании которых возникло и/или было зарегистрировано обременение в отношении судна;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10) выписка из Единого государственного реестра юридических лиц (Единого государственного реестра индивидуальных предпринимателей) в отношении лица, в пользу которого установлено ограничение (обременение) судна;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11) фотографии судна;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12) акт фактического осмотра судна;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13) копия договора страхования судна;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14) выписка из Единого государственного реестра юридических лиц в отношении страховщика.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VI. В целях учета в реестре государственного имущества Республики Дагестан сведений о движимом имуществе, первоначальная стоимость которого равна или </w:t>
      </w:r>
      <w:r w:rsidRPr="00002831">
        <w:rPr>
          <w:rFonts w:ascii="Times New Roman" w:hAnsi="Times New Roman" w:cs="Times New Roman"/>
          <w:sz w:val="28"/>
          <w:szCs w:val="28"/>
        </w:rPr>
        <w:lastRenderedPageBreak/>
        <w:t>превышает 500 тыс. рублей и находящемся в собственности Республики Дагестан (далее - движимое имущество):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инвентаризационной описи правообладателя, содержащая сведения об инвентарном номере движимого имущества;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2) карточка учета основных средств в отношении объекта движимого имущества;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3) выписка со счета Единого </w:t>
      </w:r>
      <w:hyperlink r:id="rId17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учреждений, утвержденного приказом Минфина России от 1 декабря 2010 г. N 157н &lt;11&gt; (</w:t>
      </w:r>
      <w:hyperlink r:id="rId18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финансово-хозяйственной деятельности организаций, утвержденного приказом Минфина России от 31 октября 2000 г. N 94н &lt;12&gt;), в отношении объекта движимого имущества;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&lt;11&gt; Для государственных учреждений Республики Дагестан.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&lt;12&gt; Для государственных предприятий Республики Дагестан.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02831" w:rsidRPr="0000283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02831" w:rsidRPr="00002831" w:rsidRDefault="00002831" w:rsidP="00002831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0283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КонсультантПлюс</w:t>
            </w:r>
            <w:proofErr w:type="spellEnd"/>
            <w:r w:rsidRPr="0000283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: примечание.</w:t>
            </w:r>
          </w:p>
          <w:p w:rsidR="00002831" w:rsidRPr="00002831" w:rsidRDefault="00002831" w:rsidP="00002831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2831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Нумерация пунктов дана в соответствии с официальным текстом документа.</w:t>
            </w:r>
          </w:p>
        </w:tc>
      </w:tr>
    </w:tbl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выписка из Единого государственного реестра юридических лиц (Единого государственного реестра индивидуальных предпринимателей) в отношении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4) правоустанавливающие документы, на основании которых возникло право правообладателя на объект движимого имущества (копия акта органа государственной власти или органа местного самоуправления, изданного в соответствии с законодательством, действовавшим в месте издания такого акта на момент его издания, иные документы, которые в соответствии с законодательством Российской Федерации подтверждают предоставление движимого имущества правообладателю);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документы, на основании которых движимое имущество отнесено к объектам культурного наследия;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6) документы, на основании которых возникло и/или было установлено обременение в отношении объекта движимого имущества;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7) выписка из Единого государственного реестра юридических лиц (Единого государственного реестра индивидуальных предпринимателей) в отношении лица, в пользу которого установлено ограничение (обременение) объекта движимого имущества;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8) фотографии объекта движимого имущества;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9) копия договора страхования объекта движимого имущества;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10) выписка из Единого государственного реестра юридических лиц в отношении страховщика.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VII. В целях учета в реестре государственного имущества Республики Дагестан сведений об особо ценном движимом имуществе и движимом имуществе, стоимость которого менее 500 тыс. рублей, но равна или превышает 100 тыс. рублей и находящемся в собственности Республики Дагестан (далее - движимое имущество):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инвентаризационной описи правообладателя, содержащая сведения о движимом имуществе;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lastRenderedPageBreak/>
        <w:t xml:space="preserve">2) выписка со счета Единого </w:t>
      </w:r>
      <w:hyperlink r:id="rId19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учреждений, утвержденного приказом Минфина России от 1 декабря 2010 г. N 157н &lt;13&gt; (</w:t>
      </w:r>
      <w:hyperlink r:id="rId20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финансово-хозяйственной деятельности организаций, утвержденного приказом Минфина России от 31 октября 2000 г. N 94н &lt;14&gt;), в отношении объектов движимого имущества;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&lt;13&gt; Для государственных учреждений Республики Дагестан.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&lt;14&gt; Для государственных предприятий Республики Дагестан.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выписка из Единого государственного реестра юридических лиц (Единого государственного реестра индивидуальных предпринимателей) в отношении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4) документы, на основании которых возникло и/или было установлено обременение в отношении объектов движимого имущества;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выписка из Единого государственного реестра юридических лиц (Единого государственного реестра индивидуальных предпринимателей) в отношении лица, в пользу которого установлено ограничение (обременение) движимого имущества.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VIII. В целях учета в реестре государственного имущества Республики Дагестан сведений о движимом имуществе, стоимость которого не превышает 100 тыс. рублей и находящемся в собственности Республики Дагестан (далее - движимое имущество):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инвентаризационной описи правообладателя, содержащая сведения о движимом имуществе;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2) выписка со счета Единого </w:t>
      </w:r>
      <w:hyperlink r:id="rId21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учреждений, утвержденного приказом Минфина России от 1 декабря 2010 г. N 157н (для государственных учреждений), выписка со счета </w:t>
      </w:r>
      <w:hyperlink r:id="rId22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финансово-хозяйственной деятельности организаций, утвержденного приказом Минфина России от 31 октября 2000 г. N 94н (для государственных предприятий);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выписка из Единого государственного реестра юридических лиц (Единого государственного реестра индивидуальных предпринимателей) в отношении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4) документы, на основании которых возникло и/или было установлено обременение в отношении движимого имущества;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выписка из Единого государственного реестра юридических лиц (Единого государственного реестра индивидуальных предпринимателей) в отношении лица, в пользу которого установлено ограничение (обременение) движимого имущества.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IX. В целях учета в реестре государственного имущества Республики Дагестан сведений об акциях, находящихся в собственности Республики Дагестан: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Единого государственного реестра юридических лиц в отношении акционерного общества (эмитента);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2) выписка из Единого государственного реестра юридических лиц в отношении номинального держателя акций;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lastRenderedPageBreak/>
        <w:t>3) выписка из реестра акционеров акционерного общества (эмитента);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4) учредительные документы акционерного общества (эмитента);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решения о выпуске ценных бумаг акционерного общества (эмитента);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6) проспекты эмиссии ценных бумаг акционерного общества (эмитента);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7) отчеты об итогах выпуска ценных бумаг;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8) документы о принятии решения об использовании в отношении акционерного общества специального права ("золой акции");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9) иные документы, предусмотренные федеральным законом, а также другие документы, которые подтверждают наличие, возникновение, переход, прекращение права или ограничение права и обременение акций в соответствии с законодательством, действовавшим в месте и на момент возникновения, прекращения, перехода прав, ограничения прав и обременений объектов недвижимости;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10) выписка из Единого государственного реестра юридических лиц (Единого государственного реестра индивидуальных предпринимателей) в отношении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11) документы, на основании которых возникло и/или было установлено обременение в отношении акций;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12) выписка из Единого государственного реестра юридических лиц (Единого государственного реестра индивидуальных предпринимателей) в отношении лица, в пользу которого установлено ограничение (обременение) акций.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X. В целях учета в реестре государственного имущества Республики Дагестан сведений о доле (вкладе) в уставном (складочном) капитале хозяйственного общества и товарищества, находящейся в собственности Республики Дагестан: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Единого государственного реестра юридических лиц в отношении хозяйственного общества (товарищества);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2) выписка из Единого государственного реестра юридических лиц в отношении участников хозяйственного общества (товарищества);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учредительные документы хозяйственного общества (товарищества);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4) выписка из Единого государственного реестра юридических лиц (Единого государственного реестра индивидуальных предпринимателей) в отношении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документы, на основании которых возникло и/или было установлено обременение в отношении доли (вклада);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6) выписка из Единого государственного реестра юридических лиц (Единого государственного реестра индивидуальных предпринимателей) в отношении лица, в пользу которого установлено ограничение (обременение) доли (вклада).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XI. В целях учета в реестре государственного имущества Республики Дагестан сведений о доле в праве общей долевой собственности на объекты недвижимого и (или) движимого имущества, находящейся в собственности Республики Дагестан: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правоустанавливающие документы, на основании которых возникло право собственности Республики Дагестан на долю в праве общей долевой собственности на объекты недвижимого и (или) движимого имущества;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2) выписка из инвентаризационной описи правообладателя, содержащая сведения об инвентарном номере учета доли в праве;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3) выписка со счета Единого </w:t>
      </w:r>
      <w:hyperlink r:id="rId23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</w:t>
      </w:r>
      <w:r w:rsidRPr="00002831">
        <w:rPr>
          <w:rFonts w:ascii="Times New Roman" w:hAnsi="Times New Roman" w:cs="Times New Roman"/>
          <w:sz w:val="28"/>
          <w:szCs w:val="28"/>
        </w:rPr>
        <w:lastRenderedPageBreak/>
        <w:t>государственных академий наук, государственных (муниципальных) учреждений, утвержденного приказом Минфина России от 1 декабря 2010 г. N 157н &lt;15&gt; (</w:t>
      </w:r>
      <w:hyperlink r:id="rId24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Плана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счетов бухгалтерского учета финансово-хозяйственной деятельности организаций, утвержденного приказом Минфина России от 31 октября 2000 г. N 94н &lt;16&gt;), в отношении доли в праве;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&lt;15&gt; Для государственных учреждений Республики Дагестан.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&lt;16&gt; Для государственных предприятий Республики Дагестан.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4) выписка из Единого государственного реестра юридических лиц (Единого государственного реестра индивидуальных предпринимателей) в отношении лица, являющегося собственником иной доли в праве общей долевой собственности;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документы, на основании которых возникло и/или было установлено обременение в отношении доли в праве общей долевой собственности;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6) выписка из Единого государственного реестра недвижимости в отношении объекта недвижимости, доля в праве общей долевой собственности на который принадлежит Республике Дагестан;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7) документы, предусмотренные </w:t>
      </w:r>
      <w:hyperlink w:anchor="P200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пунктами 8</w:t>
        </w:r>
      </w:hyperlink>
      <w:r w:rsidRPr="00002831">
        <w:rPr>
          <w:rFonts w:ascii="Times New Roman" w:hAnsi="Times New Roman" w:cs="Times New Roman"/>
          <w:sz w:val="28"/>
          <w:szCs w:val="28"/>
        </w:rPr>
        <w:t>-</w:t>
      </w:r>
      <w:hyperlink w:anchor="P210" w:history="1">
        <w:r w:rsidRPr="00002831">
          <w:rPr>
            <w:rFonts w:ascii="Times New Roman" w:hAnsi="Times New Roman" w:cs="Times New Roman"/>
            <w:color w:val="0000FF"/>
            <w:sz w:val="28"/>
            <w:szCs w:val="28"/>
          </w:rPr>
          <w:t>18 раздела III</w:t>
        </w:r>
      </w:hyperlink>
      <w:r w:rsidRPr="00002831">
        <w:rPr>
          <w:rFonts w:ascii="Times New Roman" w:hAnsi="Times New Roman" w:cs="Times New Roman"/>
          <w:sz w:val="28"/>
          <w:szCs w:val="28"/>
        </w:rPr>
        <w:t xml:space="preserve"> настоящего перечня в отношении объекта незавершенного строительства, доля в праве общей долевой собственности на который принадлежит Республике Дагестан;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8) заключение об аварийности объекта недвижимости, доля в праве общей долевой собственности на который принадлежит Республике Дагестан, выданное в установленном порядке;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9) документы, на основании которых объект имущества, доля в праве общей долевой собственности на который принадлежит Республике Дагестан, отнесен к объектам культурного наследия;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10) выписка из государственного судового реестра или реестра маломерных судов на морские суда и суда внутреннего плавания или выписка из Единого государственного реестра прав на воздушные суда на воздушные суда в отношении судна, доля в праве общей долевой собственности на который принадлежит Республике Дагестан;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11) карточка учета основных средств в отношении объекта имущества, доля в праве общей долевой собственности на который принадлежит Республике Дагестан;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12) документы, на основании которых возникло и/или было установлено обременение в отношении объекта имущества, доля в праве общей долевой собственности на который принадлежит Республике Дагестан.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XII. В целях учета в реестре государственного имущества Республики Дагестан сведений о правообладателе государственного имущества Республики Дагестан: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Единого государственного реестра юридических лиц (Единого государственного реестра индивидуальных предпринимателей) в отношении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2) копия трудового договора с руководителем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справка об используемых для связи с правообладателем телефоне, факсе, адресе электронной почты;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4) свидетельство о постановке правообладателя на налоговый учет;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справка о кодах статистического учета, присвоенных правообладателю;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6) справка о среднесписочной численности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lastRenderedPageBreak/>
        <w:t>7) бухгалтерская отчетность правообладателя за год, предшествующий году постановки на учет в реестре государственного имущества Республики Дагестан;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8) устав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9) документ, которым утвержден устав правообладателя;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10) справка о наличии (отсутствии) признаков и процедур банкротства;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11) перечень объектов учета, принадлежащих правообладателю;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12) инвентаризационная опись объектов государственного имущества Республики Дагестан, предоставленных правообладателю.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XII. В целях учета в реестре государственного имущества Республики Дагестан сведений об акционерном обществе (эмитенте):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Единого государственного реестра юридических лиц в отношении акционерного общества;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2) копия трудового договора с руководителем акционерного общества;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справка об используемых для связи с акционерным обществом телефоне, факсе, адресе электронной почты;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4) свидетельство о постановке акционерного общества на налоговый учет;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справка о кодах статистического учета, присвоенных акционерному обществу;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6) справка о среднесписочной численности акционерного общества;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7) бухгалтерская отчетность акционерного общества за год, предшествующий году постановки на учет в реестре государственного имущества Республики Дагестан;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8) устав акционерного общества;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9) документ, которым утвержден устав акционерного общества;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10) справка о наличии (отсутствии) признаков и процедур банкротства;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11) перечень объектов учета, принадлежащих акционерному обществу;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12) инвентаризационная опись объектов имущества, находящихся на балансе акционерного общества;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13) документы о назначении представителей Республики Дагестан в органах управления акционерного общества;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14) выписка из Единого государственного реестра юридических лиц (Единого государственного реестра индивидуальных предпринимателей) в отношении держателя реестра акционеров акционерного общества (регистратора);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15) справка об используемых для связи с регистратором телефоне, факсе, адресе электронной почты;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16) свидетельство о постановке регистратора на налоговый учет;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17) справка о кодах статистического учета, присвоенных акционерному обществу;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18) справка о наличии (отсутствии) признаков и процедур банкротства.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XII. В целях учета в реестре государственного имущества Республики Дагестан сведений о хозяйственном обществе (за исключением акционерного общества) или товариществе: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Единого государственного реестра юридических лиц (Единого государственного реестра индивидуальных предпринимателей) в отношении хозяйственного общества (товарищества);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2) копия трудового договора с руководителем хозяйственного общества (товарищества);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справка об используемых для связи с хозяйственным обществом (товариществом) телефоне, факсе, адресе электронной почты;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 xml:space="preserve">4) свидетельство о постановке хозяйственного общества (товарищества) на </w:t>
      </w:r>
      <w:r w:rsidRPr="00002831">
        <w:rPr>
          <w:rFonts w:ascii="Times New Roman" w:hAnsi="Times New Roman" w:cs="Times New Roman"/>
          <w:sz w:val="28"/>
          <w:szCs w:val="28"/>
        </w:rPr>
        <w:lastRenderedPageBreak/>
        <w:t>налоговый учет;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справка о кодах статистического учета, присвоенных хозяйственному обществу (товариществу);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6) справка о среднесписочной численности хозяйственного общества (товарищества);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7) бухгалтерская отчетность хозяйственного общества (товарищества) за год, предшествующий году постановки на учет в реестре государственного имущества Республики Дагестан;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8) устав хозяйственного общества (товарищества);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9) документ, которым утвержден устав хозяйственного общества (товарищества);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10) справка о наличии (отсутствии) признаков и процедур банкротства;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11) перечень объектов учета, принадлежащих хозяйственному обществу (товариществу);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12) инвентаризационная опись объектов государственного имущества Республики Дагестан, предоставленных хозяйственному обществу (товариществу);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13) документы, определяющие органы исполнительной власти Республики Дагестан, участвующие в формировании директив для голосования в органах управления.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XII. В целях учета в реестре государственного имущества Республики Дагестан сведений об ином лице, в пользу которого установлены ограничения (обременения) вещных прав на объекты учета, обладающем иными правами на объекты учета или сведениями о них: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1) выписка из Единого государственного реестра юридических лиц (Единого государственного реестра индивидуальных предпринимателей) в отношении лица;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2) справка об используемых для связи с лицом телефоне, факсе, адресе электронной почты;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3) свидетельство о постановке лица на налоговый учет;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4) справка о наличии (отсутствии) признаков и процедур банкротства;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5) перечень объектов учета, принадлежащих хозяйственному обществу (товариществу).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В целях первичного учета документы одного правообладателя представляются на объекты учета в составе одной из карт учета.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Документы представляются оригиналы документов либо их заверенные копии &lt;17&gt;.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Документы представляются в прошитом, пронумерованном и скрепленном печатью виде.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&lt;17&gt; Документы заверяются выдавшей организацией, нотариально или заявителем.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Приложение N 3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lastRenderedPageBreak/>
        <w:t>и имущественным отношениям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от 16 августа 2018 г. N 67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5" w:name="P399"/>
      <w:bookmarkEnd w:id="5"/>
      <w:r w:rsidRPr="00002831">
        <w:rPr>
          <w:rFonts w:ascii="Times New Roman" w:hAnsi="Times New Roman" w:cs="Times New Roman"/>
          <w:sz w:val="28"/>
          <w:szCs w:val="28"/>
        </w:rPr>
        <w:t>ПЕРЕЧЕНЬ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ДОКУМЕНТОВ, ПОДЛЕЖАЩИХ ПРЕДСТАВЛЕНИЮ В МИНИСТЕРСТВО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ДАГЕСТАН,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ДЛЯ ОБЕСПЕЧЕНИЯ ВНЕСЕНИЯ ИЗМЕНЕНИЙ В РАНЕЕ УЧТЕННЫЕ СВЕДЕНИЯ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ОБ ОБЪЕКТЕ ИМУЩЕСТВА В РЕЕСТРЕ ГОСУДАРСТВЕННОГО ИМУЩЕСТВА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Документы, подтверждающие новые сведения об объекте учета, в соответствии с Перечнем документов, подлежащих представлению в Министерство по земельным и имущественным отношениям Республики Дагестан, для обеспечения учета сведений об объекте имущества в реестре государственного имущества Республики Дагестан.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Представлению подлежат только документы, содержащие новые сведения об объекте учета.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Приложение N 4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к приказу Министерства по земельным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и имущественным отношениям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002831" w:rsidRPr="00002831" w:rsidRDefault="00002831" w:rsidP="00002831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от 16 августа 2018 г. N 67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6" w:name="P419"/>
      <w:bookmarkEnd w:id="6"/>
      <w:r w:rsidRPr="00002831">
        <w:rPr>
          <w:rFonts w:ascii="Times New Roman" w:hAnsi="Times New Roman" w:cs="Times New Roman"/>
          <w:sz w:val="28"/>
          <w:szCs w:val="28"/>
        </w:rPr>
        <w:t>ПЕРЕЧЕНЬ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ДОКУМЕНТОВ, ПОДЛЕЖАЩИХ ПРЕДСТАВЛЕНИЮ В МИНИСТЕРСТВО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ДАГЕСТАН,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ДЛЯ ОБЕСПЕЧЕНИЯ ВНЕСЕНИЯ В РЕЕСТР ГОСУДАРСТВЕННОГО ИМУЩЕСТВА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РЕСПУБЛИКИ ДАГЕСТАН ЗАПИСИ О ПРЕКРАЩЕНИИ ПРАВА СОБСТВЕННОСТИ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РЕСПУБЛИКИ ДАГЕСТАН НА ОБЪЕКТ ИМУЩЕСТВА, СВЕДЕНИЯ О КОТОРОМ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УЧТЕНЫ В РЕЕСТРЕ ГОСУДАРСТВЕННОГО ИМУЩЕСТВА</w:t>
      </w:r>
    </w:p>
    <w:p w:rsidR="00002831" w:rsidRPr="00002831" w:rsidRDefault="00002831" w:rsidP="00002831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t>1. Документы, подтверждающие отчуждение Республикой Дагестан или правообладателем в установленном законодательством Российской Федерации порядке объекта имущества другим лицам.</w:t>
      </w:r>
    </w:p>
    <w:p w:rsidR="00002831" w:rsidRPr="00002831" w:rsidRDefault="00002831" w:rsidP="0000283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2831">
        <w:rPr>
          <w:rFonts w:ascii="Times New Roman" w:hAnsi="Times New Roman" w:cs="Times New Roman"/>
          <w:sz w:val="28"/>
          <w:szCs w:val="28"/>
        </w:rPr>
        <w:lastRenderedPageBreak/>
        <w:t>2. Документы, подтверждающие гибель или уничтожение имущества.</w:t>
      </w: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2831" w:rsidRPr="00002831" w:rsidRDefault="00002831" w:rsidP="00002831">
      <w:pPr>
        <w:pStyle w:val="ConsPlusNormal"/>
        <w:pBdr>
          <w:top w:val="single" w:sz="6" w:space="0" w:color="auto"/>
        </w:pBd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0107" w:rsidRPr="00002831" w:rsidRDefault="00390107" w:rsidP="0000283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390107" w:rsidRPr="00002831" w:rsidSect="000028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831"/>
    <w:rsid w:val="00002831"/>
    <w:rsid w:val="00390107"/>
    <w:rsid w:val="00F1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733310-75ED-42F6-9119-B310093E7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28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0283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028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0283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1EFEABFD76FE77F5B108E15655E2DCC54666A5210AD22B259427B7C8D4A0271E19838F009111DB7818486F90B9AC4B571B2E01FB92D215yBk2I" TargetMode="External"/><Relationship Id="rId13" Type="http://schemas.openxmlformats.org/officeDocument/2006/relationships/hyperlink" Target="consultantplus://offline/ref=1E1EFEABFD76FE77F5B108E15655E2DCC64F66AF2209D22B259427B7C8D4A0271E19838F009111DB7E18486F90B9AC4B571B2E01FB92D215yBk2I" TargetMode="External"/><Relationship Id="rId18" Type="http://schemas.openxmlformats.org/officeDocument/2006/relationships/hyperlink" Target="consultantplus://offline/ref=1E1EFEABFD76FE77F5B108E15655E2DCC54666A5210AD22B259427B7C8D4A0271E19838F009111DB7818486F90B9AC4B571B2E01FB92D215yBk2I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E1EFEABFD76FE77F5B108E15655E2DCC64F66AF2209D22B259427B7C8D4A0271E19838F009111DB7E18486F90B9AC4B571B2E01FB92D215yBk2I" TargetMode="External"/><Relationship Id="rId7" Type="http://schemas.openxmlformats.org/officeDocument/2006/relationships/hyperlink" Target="consultantplus://offline/ref=1E1EFEABFD76FE77F5B108E15655E2DCC64F66AF2209D22B259427B7C8D4A0271E19838F009111DB7E18486F90B9AC4B571B2E01FB92D215yBk2I" TargetMode="External"/><Relationship Id="rId12" Type="http://schemas.openxmlformats.org/officeDocument/2006/relationships/hyperlink" Target="consultantplus://offline/ref=1E1EFEABFD76FE77F5B108E15655E2DCC54666A5210AD22B259427B7C8D4A0271E19838F009111DB7818486F90B9AC4B571B2E01FB92D215yBk2I" TargetMode="External"/><Relationship Id="rId17" Type="http://schemas.openxmlformats.org/officeDocument/2006/relationships/hyperlink" Target="consultantplus://offline/ref=1E1EFEABFD76FE77F5B108E15655E2DCC64F66AF2209D22B259427B7C8D4A0271E19838F009111DB7E18486F90B9AC4B571B2E01FB92D215yBk2I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E1EFEABFD76FE77F5B108E15655E2DCC54666A5210AD22B259427B7C8D4A0271E19838F009111DB7818486F90B9AC4B571B2E01FB92D215yBk2I" TargetMode="External"/><Relationship Id="rId20" Type="http://schemas.openxmlformats.org/officeDocument/2006/relationships/hyperlink" Target="consultantplus://offline/ref=1E1EFEABFD76FE77F5B108E15655E2DCC54666A5210AD22B259427B7C8D4A0271E19838F009111DB7818486F90B9AC4B571B2E01FB92D215yBk2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E1EFEABFD76FE77F5B116EC4039BFD5C24D3FA1250DDD7B7DCB7CEA9FDDAA705956DACD449C10DA78131B37DFB8F00D03082C02FB90D00AB91621y7k1I" TargetMode="External"/><Relationship Id="rId11" Type="http://schemas.openxmlformats.org/officeDocument/2006/relationships/hyperlink" Target="consultantplus://offline/ref=1E1EFEABFD76FE77F5B108E15655E2DCC64F66AF2209D22B259427B7C8D4A0271E19838F009111DB7E18486F90B9AC4B571B2E01FB92D215yBk2I" TargetMode="External"/><Relationship Id="rId24" Type="http://schemas.openxmlformats.org/officeDocument/2006/relationships/hyperlink" Target="consultantplus://offline/ref=1E1EFEABFD76FE77F5B108E15655E2DCC54666A5210AD22B259427B7C8D4A0271E19838F009111DB7818486F90B9AC4B571B2E01FB92D215yBk2I" TargetMode="External"/><Relationship Id="rId5" Type="http://schemas.openxmlformats.org/officeDocument/2006/relationships/hyperlink" Target="consultantplus://offline/ref=1E1EFEABFD76FE77F5B116EC4039BFD5C24D3FA1250DDD7B7DCB7CEA9FDDAA705956DACD449C10DA78131B3ADFB8F00D03082C02FB90D00AB91621y7k1I" TargetMode="External"/><Relationship Id="rId15" Type="http://schemas.openxmlformats.org/officeDocument/2006/relationships/hyperlink" Target="consultantplus://offline/ref=1E1EFEABFD76FE77F5B108E15655E2DCC64F66AF2209D22B259427B7C8D4A0271E19838F009111DB7E18486F90B9AC4B571B2E01FB92D215yBk2I" TargetMode="External"/><Relationship Id="rId23" Type="http://schemas.openxmlformats.org/officeDocument/2006/relationships/hyperlink" Target="consultantplus://offline/ref=1E1EFEABFD76FE77F5B108E15655E2DCC64F66AF2209D22B259427B7C8D4A0271E19838F009111DB7E18486F90B9AC4B571B2E01FB92D215yBk2I" TargetMode="External"/><Relationship Id="rId10" Type="http://schemas.openxmlformats.org/officeDocument/2006/relationships/hyperlink" Target="consultantplus://offline/ref=1E1EFEABFD76FE77F5B108E15655E2DCC54666A5210AD22B259427B7C8D4A0271E19838F009111DB7818486F90B9AC4B571B2E01FB92D215yBk2I" TargetMode="External"/><Relationship Id="rId19" Type="http://schemas.openxmlformats.org/officeDocument/2006/relationships/hyperlink" Target="consultantplus://offline/ref=1E1EFEABFD76FE77F5B108E15655E2DCC64F66AF2209D22B259427B7C8D4A0271E19838F009111DB7E18486F90B9AC4B571B2E01FB92D215yBk2I" TargetMode="External"/><Relationship Id="rId4" Type="http://schemas.openxmlformats.org/officeDocument/2006/relationships/hyperlink" Target="consultantplus://offline/ref=1E1EFEABFD76FE77F5B116EC4039BFD5C24D3FA1250DDD7B7DCB7CEA9FDDAA705956DACD449C10DA78131A39DFB8F00D03082C02FB90D00AB91621y7k1I" TargetMode="External"/><Relationship Id="rId9" Type="http://schemas.openxmlformats.org/officeDocument/2006/relationships/hyperlink" Target="consultantplus://offline/ref=1E1EFEABFD76FE77F5B108E15655E2DCC64F66AF2209D22B259427B7C8D4A0271E19838F009111DB7E18486F90B9AC4B571B2E01FB92D215yBk2I" TargetMode="External"/><Relationship Id="rId14" Type="http://schemas.openxmlformats.org/officeDocument/2006/relationships/hyperlink" Target="consultantplus://offline/ref=1E1EFEABFD76FE77F5B108E15655E2DCC54666A5210AD22B259427B7C8D4A0271E19838F009111DB7818486F90B9AC4B571B2E01FB92D215yBk2I" TargetMode="External"/><Relationship Id="rId22" Type="http://schemas.openxmlformats.org/officeDocument/2006/relationships/hyperlink" Target="consultantplus://offline/ref=1E1EFEABFD76FE77F5B108E15655E2DCC54666A5210AD22B259427B7C8D4A0271E19838F009111DB7818486F90B9AC4B571B2E01FB92D215yBk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6527</Words>
  <Characters>37205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arsenh</dc:creator>
  <cp:keywords/>
  <dc:description/>
  <cp:lastModifiedBy>arsenh</cp:lastModifiedBy>
  <cp:revision>1</cp:revision>
  <dcterms:created xsi:type="dcterms:W3CDTF">2019-02-21T08:36:00Z</dcterms:created>
  <dcterms:modified xsi:type="dcterms:W3CDTF">2019-02-21T08:39:00Z</dcterms:modified>
</cp:coreProperties>
</file>