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48C" w:rsidRPr="00091261" w:rsidRDefault="000B0786" w:rsidP="00D204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Сводная информация по итогам независимой антикоррупционной </w:t>
      </w:r>
      <w:r w:rsidR="00EA41B0">
        <w:rPr>
          <w:rFonts w:ascii="Times New Roman" w:hAnsi="Times New Roman" w:cs="Times New Roman"/>
          <w:sz w:val="28"/>
          <w:szCs w:val="28"/>
        </w:rPr>
        <w:t>экспертизы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091261">
        <w:rPr>
          <w:rFonts w:ascii="Times New Roman" w:hAnsi="Times New Roman" w:cs="Times New Roman"/>
          <w:sz w:val="28"/>
          <w:szCs w:val="28"/>
        </w:rPr>
        <w:t xml:space="preserve">проект приказа </w:t>
      </w:r>
      <w:r w:rsidR="00D2048C" w:rsidRPr="00091261">
        <w:rPr>
          <w:rFonts w:ascii="Times New Roman" w:hAnsi="Times New Roman" w:cs="Times New Roman"/>
          <w:sz w:val="28"/>
          <w:szCs w:val="28"/>
        </w:rPr>
        <w:t xml:space="preserve">Минимущества Республики Дагестан </w:t>
      </w:r>
    </w:p>
    <w:p w:rsidR="00765A85" w:rsidRPr="008472E6" w:rsidRDefault="00765A85" w:rsidP="00765A8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472E6">
        <w:rPr>
          <w:rFonts w:ascii="Times New Roman" w:hAnsi="Times New Roman" w:cs="Times New Roman"/>
          <w:sz w:val="28"/>
          <w:szCs w:val="28"/>
        </w:rPr>
        <w:t>«</w:t>
      </w:r>
      <w:r w:rsidR="00215330" w:rsidRPr="00281F65">
        <w:rPr>
          <w:rFonts w:ascii="Times New Roman" w:hAnsi="Times New Roman" w:cs="Times New Roman"/>
          <w:sz w:val="28"/>
          <w:szCs w:val="28"/>
        </w:rPr>
        <w:t>Об утверждении типовых уставов государственных учреждений Республики Дагестан</w:t>
      </w:r>
      <w:r w:rsidRPr="008472E6">
        <w:rPr>
          <w:rFonts w:ascii="Times New Roman" w:hAnsi="Times New Roman" w:cs="Times New Roman"/>
          <w:sz w:val="28"/>
          <w:szCs w:val="28"/>
        </w:rPr>
        <w:t>»</w:t>
      </w:r>
    </w:p>
    <w:p w:rsidR="00D2048C" w:rsidRPr="00091261" w:rsidRDefault="00D2048C" w:rsidP="00D204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91261" w:rsidRPr="00A12995" w:rsidRDefault="00091261" w:rsidP="00091261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2995">
        <w:rPr>
          <w:rFonts w:ascii="Times New Roman" w:hAnsi="Times New Roman" w:cs="Times New Roman"/>
          <w:sz w:val="28"/>
          <w:szCs w:val="28"/>
        </w:rPr>
        <w:t xml:space="preserve">Приказ издан </w:t>
      </w:r>
      <w:r w:rsidR="00215330" w:rsidRPr="00215330">
        <w:rPr>
          <w:rFonts w:ascii="Times New Roman" w:hAnsi="Times New Roman" w:cs="Times New Roman"/>
          <w:sz w:val="28"/>
          <w:szCs w:val="28"/>
        </w:rPr>
        <w:t>в соответствии с подпунктом «б» пункта 4 Положения об осуществлении органами исполнительной власти Республики Дагестан функций и полномочий учредителя бюджетного учреждения Республики Дагестан, подпунктом «б» пункта 4 Положения об осуществлении органами исполнительной власти Республики Дагестан функций и полномочий учредителя казенного учреждения Республики Дагестан, подпунктом «а» пункта 4 Положения об осуществлении органами исполнительной власти Республики Дагестан функций и полномочий</w:t>
      </w:r>
      <w:proofErr w:type="gramEnd"/>
      <w:r w:rsidR="00215330" w:rsidRPr="00215330">
        <w:rPr>
          <w:rFonts w:ascii="Times New Roman" w:hAnsi="Times New Roman" w:cs="Times New Roman"/>
          <w:sz w:val="28"/>
          <w:szCs w:val="28"/>
        </w:rPr>
        <w:t xml:space="preserve"> учредителя автономного учреждения Республики Дагестан, утвержденных постановлением Правительства Республики Дагестан от 23 июня 2011 г. № 205 «О порядке осуществления органами исполнительной власти Республики Дагестан функций и полномочий учредителя государственного учреждения Республики Дагестан».</w:t>
      </w:r>
    </w:p>
    <w:p w:rsidR="006753BB" w:rsidRPr="00091261" w:rsidRDefault="006753BB" w:rsidP="006753BB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B82">
        <w:rPr>
          <w:rFonts w:ascii="Times New Roman" w:hAnsi="Times New Roman" w:cs="Times New Roman"/>
          <w:sz w:val="28"/>
          <w:szCs w:val="28"/>
        </w:rPr>
        <w:t xml:space="preserve">В целях проведения независимой антикоррупционной экспертизы проект приказа был размещен на официальном сайте Минимущества Республики Дагестан </w:t>
      </w:r>
      <w:r w:rsidR="00215330">
        <w:rPr>
          <w:rFonts w:ascii="Times New Roman" w:hAnsi="Times New Roman" w:cs="Times New Roman"/>
          <w:sz w:val="28"/>
          <w:szCs w:val="28"/>
        </w:rPr>
        <w:t>21</w:t>
      </w:r>
      <w:r w:rsidR="002F5631">
        <w:rPr>
          <w:rFonts w:ascii="Times New Roman" w:hAnsi="Times New Roman" w:cs="Times New Roman"/>
          <w:sz w:val="28"/>
          <w:szCs w:val="28"/>
        </w:rPr>
        <w:t xml:space="preserve"> </w:t>
      </w:r>
      <w:r w:rsidR="00215330">
        <w:rPr>
          <w:rFonts w:ascii="Times New Roman" w:hAnsi="Times New Roman" w:cs="Times New Roman"/>
          <w:sz w:val="28"/>
          <w:szCs w:val="28"/>
        </w:rPr>
        <w:t>января</w:t>
      </w:r>
      <w:r w:rsidRPr="00EA2B82">
        <w:rPr>
          <w:rFonts w:ascii="Times New Roman" w:hAnsi="Times New Roman" w:cs="Times New Roman"/>
          <w:sz w:val="28"/>
          <w:szCs w:val="28"/>
        </w:rPr>
        <w:t xml:space="preserve"> 2018 г.</w:t>
      </w:r>
    </w:p>
    <w:p w:rsidR="006753BB" w:rsidRPr="00091261" w:rsidRDefault="006753BB" w:rsidP="006753BB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261">
        <w:rPr>
          <w:rFonts w:ascii="Times New Roman" w:hAnsi="Times New Roman" w:cs="Times New Roman"/>
          <w:sz w:val="28"/>
          <w:szCs w:val="28"/>
        </w:rPr>
        <w:t>Независимым экспертам было предложено представить имеющиеся замечания и предложения.</w:t>
      </w:r>
    </w:p>
    <w:p w:rsidR="006753BB" w:rsidRDefault="006753BB" w:rsidP="006753BB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261">
        <w:rPr>
          <w:rFonts w:ascii="Times New Roman" w:hAnsi="Times New Roman" w:cs="Times New Roman"/>
          <w:sz w:val="28"/>
          <w:szCs w:val="28"/>
        </w:rPr>
        <w:t>В течение установленного срока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и замечания независимыми экспертами представлены не были.</w:t>
      </w:r>
    </w:p>
    <w:p w:rsidR="00EA41B0" w:rsidRDefault="00EA41B0" w:rsidP="001965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A41B0" w:rsidSect="00D2048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048C"/>
    <w:rsid w:val="00091261"/>
    <w:rsid w:val="000B0786"/>
    <w:rsid w:val="00181C6B"/>
    <w:rsid w:val="00196539"/>
    <w:rsid w:val="00215330"/>
    <w:rsid w:val="002154AA"/>
    <w:rsid w:val="00264905"/>
    <w:rsid w:val="002E02AA"/>
    <w:rsid w:val="002F5631"/>
    <w:rsid w:val="00316B01"/>
    <w:rsid w:val="00343E5A"/>
    <w:rsid w:val="004D517C"/>
    <w:rsid w:val="00523C45"/>
    <w:rsid w:val="005978FB"/>
    <w:rsid w:val="006753BB"/>
    <w:rsid w:val="007143C0"/>
    <w:rsid w:val="00765A85"/>
    <w:rsid w:val="008B5171"/>
    <w:rsid w:val="008F7F73"/>
    <w:rsid w:val="0092172F"/>
    <w:rsid w:val="00A36951"/>
    <w:rsid w:val="00A65F6F"/>
    <w:rsid w:val="00B71167"/>
    <w:rsid w:val="00C62E63"/>
    <w:rsid w:val="00CF3EED"/>
    <w:rsid w:val="00D2048C"/>
    <w:rsid w:val="00D536B6"/>
    <w:rsid w:val="00D94CB8"/>
    <w:rsid w:val="00E665B6"/>
    <w:rsid w:val="00EA2B82"/>
    <w:rsid w:val="00EA4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4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048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66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65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ministr1</cp:lastModifiedBy>
  <cp:revision>12</cp:revision>
  <cp:lastPrinted>2018-11-03T09:51:00Z</cp:lastPrinted>
  <dcterms:created xsi:type="dcterms:W3CDTF">2018-08-06T08:04:00Z</dcterms:created>
  <dcterms:modified xsi:type="dcterms:W3CDTF">2019-02-03T14:38:00Z</dcterms:modified>
</cp:coreProperties>
</file>