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41D676" w14:textId="77777777" w:rsidR="003B3B8E" w:rsidRPr="00E6383F" w:rsidRDefault="003B3B8E">
      <w:pPr>
        <w:pStyle w:val="ConsPlusNormal"/>
        <w:jc w:val="both"/>
        <w:outlineLvl w:val="0"/>
        <w:rPr>
          <w:color w:val="000000" w:themeColor="text1"/>
        </w:rPr>
      </w:pPr>
    </w:p>
    <w:p w14:paraId="0066EA3D" w14:textId="77777777" w:rsidR="003B3B8E" w:rsidRPr="00E6383F" w:rsidRDefault="003B3B8E">
      <w:pPr>
        <w:pStyle w:val="ConsPlusNormal"/>
        <w:jc w:val="both"/>
        <w:outlineLvl w:val="0"/>
        <w:rPr>
          <w:color w:val="000000" w:themeColor="text1"/>
        </w:rPr>
      </w:pPr>
    </w:p>
    <w:p w14:paraId="0734C82E" w14:textId="77777777" w:rsidR="00324170" w:rsidRPr="00E6383F" w:rsidRDefault="00324170">
      <w:pPr>
        <w:pStyle w:val="ConsPlusNormal"/>
        <w:jc w:val="both"/>
        <w:outlineLvl w:val="0"/>
        <w:rPr>
          <w:color w:val="000000" w:themeColor="text1"/>
        </w:rPr>
      </w:pPr>
    </w:p>
    <w:p w14:paraId="0EF05206" w14:textId="77777777" w:rsidR="003B3B8E" w:rsidRPr="00E6383F" w:rsidRDefault="003B3B8E">
      <w:pPr>
        <w:pStyle w:val="ConsPlusNormal"/>
        <w:jc w:val="both"/>
        <w:outlineLvl w:val="0"/>
        <w:rPr>
          <w:color w:val="000000" w:themeColor="text1"/>
        </w:rPr>
      </w:pPr>
    </w:p>
    <w:p w14:paraId="348772B5" w14:textId="77777777" w:rsidR="003B3B8E" w:rsidRPr="00E6383F" w:rsidRDefault="003B3B8E">
      <w:pPr>
        <w:pStyle w:val="ConsPlusNormal"/>
        <w:jc w:val="both"/>
        <w:outlineLvl w:val="0"/>
        <w:rPr>
          <w:color w:val="000000" w:themeColor="text1"/>
        </w:rPr>
      </w:pPr>
    </w:p>
    <w:p w14:paraId="4B485FBC" w14:textId="77777777" w:rsidR="003B3B8E" w:rsidRPr="00E6383F" w:rsidRDefault="003B3B8E">
      <w:pPr>
        <w:pStyle w:val="ConsPlusNormal"/>
        <w:jc w:val="both"/>
        <w:outlineLvl w:val="0"/>
        <w:rPr>
          <w:color w:val="000000" w:themeColor="text1"/>
        </w:rPr>
      </w:pPr>
    </w:p>
    <w:p w14:paraId="328D868D" w14:textId="77777777" w:rsidR="003B3B8E" w:rsidRPr="00E6383F" w:rsidRDefault="003B3B8E">
      <w:pPr>
        <w:pStyle w:val="ConsPlusNormal"/>
        <w:jc w:val="both"/>
        <w:outlineLvl w:val="0"/>
        <w:rPr>
          <w:color w:val="000000" w:themeColor="text1"/>
        </w:rPr>
      </w:pPr>
    </w:p>
    <w:p w14:paraId="7A6FA9E2" w14:textId="65F537AB" w:rsidR="003B3B8E" w:rsidRPr="00E6383F" w:rsidRDefault="003B3B8E">
      <w:pPr>
        <w:pStyle w:val="ConsPlusTitle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B657962" w14:textId="0D01A88E" w:rsidR="006D0652" w:rsidRDefault="006D0652">
      <w:pPr>
        <w:pStyle w:val="ConsPlusTitle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ABF49B" w14:textId="46D38772" w:rsidR="009F0BEF" w:rsidRDefault="009F0BEF">
      <w:pPr>
        <w:pStyle w:val="ConsPlusTitle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FFEF8A" w14:textId="64299245" w:rsidR="009F0BEF" w:rsidRDefault="009F0BEF">
      <w:pPr>
        <w:pStyle w:val="ConsPlusTitle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9DD55F5" w14:textId="77777777" w:rsidR="00C325DF" w:rsidRPr="00E6383F" w:rsidRDefault="00C325DF">
      <w:pPr>
        <w:pStyle w:val="ConsPlusTitle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0120885" w14:textId="21E94429" w:rsidR="00B35313" w:rsidRDefault="00B35313">
      <w:pPr>
        <w:pStyle w:val="ConsPlusTitle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CE88CF9" w14:textId="77777777" w:rsidR="0026229C" w:rsidRPr="00E6383F" w:rsidRDefault="0026229C">
      <w:pPr>
        <w:pStyle w:val="ConsPlusTitle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2E52B6F" w14:textId="77777777" w:rsidR="00E76151" w:rsidRPr="00E6383F" w:rsidRDefault="00E76151">
      <w:pPr>
        <w:pStyle w:val="ConsPlusTitle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747A750" w14:textId="28ED712E" w:rsidR="00265014" w:rsidRPr="00E6383F" w:rsidRDefault="00797BD2" w:rsidP="006D0652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внесении изменений </w:t>
      </w:r>
      <w:r w:rsidR="009079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приказ </w:t>
      </w:r>
      <w:bookmarkStart w:id="0" w:name="_Hlk137107679"/>
      <w:r w:rsidR="009079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Минимущества Дагестана </w:t>
      </w:r>
      <w:r w:rsidR="0090799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от 18 апреля 2023 г. № 73 «</w:t>
      </w:r>
      <w:r w:rsidR="00265014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 целевых показателей эффективности работы</w:t>
      </w:r>
      <w:r w:rsidR="006D0652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796F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государственного бюджетного учреждения </w:t>
      </w:r>
      <w:r w:rsidR="009079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</w:t>
      </w:r>
      <w:r w:rsidR="006D0652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Дагестан </w:t>
      </w:r>
      <w:r w:rsidR="0088796F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«Дагестанское бюро по технической инвентаризации </w:t>
      </w:r>
      <w:r w:rsidR="006D0652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8796F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кадастровой оценке» </w:t>
      </w:r>
      <w:r w:rsidR="00265014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критериев оценки </w:t>
      </w:r>
      <w:r w:rsidR="002A42DF">
        <w:rPr>
          <w:rFonts w:ascii="Times New Roman" w:hAnsi="Times New Roman" w:cs="Times New Roman"/>
          <w:color w:val="000000" w:themeColor="text1"/>
          <w:sz w:val="28"/>
          <w:szCs w:val="28"/>
        </w:rPr>
        <w:t>эффективности и</w:t>
      </w:r>
      <w:r w:rsidR="006D0652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5014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результативности</w:t>
      </w:r>
      <w:r w:rsidR="0088796F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12EA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 его</w:t>
      </w:r>
      <w:r w:rsidR="00265014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руководител</w:t>
      </w:r>
      <w:r w:rsidR="0088796F" w:rsidRPr="00E6383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90799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bookmarkEnd w:id="0"/>
    <w:p w14:paraId="6FFDBE96" w14:textId="77777777" w:rsidR="00BC4A9E" w:rsidRDefault="00BC4A9E" w:rsidP="009079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7EC09A0" w14:textId="09DFF66F" w:rsidR="00DF0E6B" w:rsidRPr="00A70A61" w:rsidRDefault="00265014" w:rsidP="009079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</w:t>
      </w:r>
      <w:r w:rsidR="002A42DF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r:id="rId7" w:history="1">
        <w:r w:rsidR="00707A48" w:rsidRPr="00A70A61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707A48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Республики Дагестан </w:t>
      </w:r>
      <w:r w:rsidR="00E6383F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07A48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от 28 апреля 2009 г. № 117 «О введении новых систем оплаты труда работников государственных бюджетных, автономных и казенных учреждений Республики Дагестан» (Собрание законодательства Республики Дагестан, 2009, № 8, ст. 359;</w:t>
      </w:r>
      <w:r w:rsidR="00E76151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официальный интернет-портал правовой информации (www.pravo.gov.ru), 2019</w:t>
      </w:r>
      <w:r w:rsidR="002A42DF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A42DF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7 ноября, № 0500201911070008</w:t>
      </w:r>
      <w:r w:rsidR="00707A48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A42DF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, постановлением Правительства Республики Дагестан от 21 декабря 2021 г. № 346 «Об утверждении Положения об оплате труда работников государственного бюджетного учреждения Республики Дагестан «Дагестанское бюро по технической инвентаризации и кадастровой оценке»</w:t>
      </w:r>
      <w:r w:rsidR="00A70A61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0A61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(официальный интернет-портал правовой информации (</w:t>
      </w:r>
      <w:r w:rsidR="00A70A61" w:rsidRPr="00A70A6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www</w:t>
      </w:r>
      <w:r w:rsidR="00A70A61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.pravo.e-dag.ru) 2021, 22 декабря, № </w:t>
      </w:r>
      <w:r w:rsidR="00A70A61" w:rsidRPr="00A70A6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05002008168</w:t>
      </w:r>
      <w:r w:rsidR="000C5A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="00A70A61" w:rsidRPr="00A70A6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C5A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в целях усовершенствования оценки эффекти</w:t>
      </w:r>
      <w:r w:rsidR="0088796F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вности деятельности руководителя</w:t>
      </w:r>
      <w:r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796F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государственного бюджетного учреждения Республики Дагестан «Дагестанское бюро по технической инвентаризации и кадастровой оценке» </w:t>
      </w:r>
      <w:r w:rsidR="00E76151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- </w:t>
      </w:r>
      <w:r w:rsidR="00DF0E6B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ГБУ РД «</w:t>
      </w:r>
      <w:proofErr w:type="spellStart"/>
      <w:r w:rsidR="00DF0E6B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Дагтехкадастр</w:t>
      </w:r>
      <w:proofErr w:type="spellEnd"/>
      <w:r w:rsidR="00DF0E6B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») и совершенствования системы оценки труда, повышения эффективности работы </w:t>
      </w:r>
      <w:r w:rsidR="00F62ED5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ГБУ РД «</w:t>
      </w:r>
      <w:proofErr w:type="spellStart"/>
      <w:r w:rsidR="00F62ED5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Дагтехкадастр</w:t>
      </w:r>
      <w:proofErr w:type="spellEnd"/>
      <w:r w:rsidR="00F62ED5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F0E6B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также результативности управленческой деятельности </w:t>
      </w:r>
      <w:r w:rsidR="00F62ED5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</w:t>
      </w:r>
      <w:r w:rsidR="00DF0E6B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руководителя приказываю:</w:t>
      </w:r>
    </w:p>
    <w:p w14:paraId="15F2B2D2" w14:textId="5EDBC00E" w:rsidR="00DF0E6B" w:rsidRPr="00BB0617" w:rsidRDefault="00907994" w:rsidP="00BB0617">
      <w:pPr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1. </w:t>
      </w:r>
      <w:r w:rsidR="00BB0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Внести в приложение № 1 к приказу </w:t>
      </w:r>
      <w:r w:rsidR="00BB0617" w:rsidRPr="00BB061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Минимущества Дагестана от 18 апреля 2023 г. № 73 «Об утверждении целевых показателей эффективности работы государственного бюджетного учреждения Республики Дагестан «Дагестанское бюро по технической инвентаризации и кадастровой оценке» и критериев оценки эффективности и результативности деятельности его руководителя»</w:t>
      </w:r>
      <w:r w:rsidR="000C5A0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C5A0D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(официальный интернет-портал правовой информации (</w:t>
      </w:r>
      <w:r w:rsidR="000C5A0D" w:rsidRPr="00A70A6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www</w:t>
      </w:r>
      <w:r w:rsidR="000C5A0D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>.pravo.e-dag.ru) 202</w:t>
      </w:r>
      <w:r w:rsidR="000C5A0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0C5A0D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C5A0D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0C5A0D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C5A0D">
        <w:rPr>
          <w:rFonts w:ascii="Times New Roman" w:hAnsi="Times New Roman" w:cs="Times New Roman"/>
          <w:color w:val="000000" w:themeColor="text1"/>
          <w:sz w:val="28"/>
          <w:szCs w:val="28"/>
        </w:rPr>
        <w:t>мая</w:t>
      </w:r>
      <w:r w:rsidR="000C5A0D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C5A0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C5A0D" w:rsidRPr="00A7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0C5A0D" w:rsidRPr="00A70A6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050</w:t>
      </w:r>
      <w:r w:rsidR="000C5A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32011241)</w:t>
      </w:r>
      <w:r w:rsidR="00BB061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изменения, изложив его в новой редакции согласно приложению № 1 к настоящему приказу.</w:t>
      </w:r>
    </w:p>
    <w:p w14:paraId="0E35811C" w14:textId="4E20A1EF" w:rsidR="000C5A0D" w:rsidRPr="000C5A0D" w:rsidRDefault="000C5A0D" w:rsidP="000C5A0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C5A0D">
        <w:rPr>
          <w:rFonts w:ascii="Times New Roman" w:eastAsia="Calibri" w:hAnsi="Times New Roman" w:cs="Times New Roman"/>
          <w:color w:val="000000"/>
          <w:sz w:val="28"/>
          <w:szCs w:val="28"/>
        </w:rPr>
        <w:t>2. Управлению экономики и проверок порядка использования государственного имущества:</w:t>
      </w:r>
    </w:p>
    <w:p w14:paraId="35A6CC9D" w14:textId="77777777" w:rsidR="000C5A0D" w:rsidRPr="000C5A0D" w:rsidRDefault="000C5A0D" w:rsidP="000C5A0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C5A0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а) разместить настоящий приказ на официальном сайте Министерства </w:t>
      </w:r>
      <w:r w:rsidRPr="000C5A0D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по земельным и имущественным отношениям Республики Дагестан </w:t>
      </w:r>
      <w:r w:rsidRPr="000C5A0D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в информационно-телекоммуникационной сети «Интернет»;</w:t>
      </w:r>
    </w:p>
    <w:p w14:paraId="5B047AC6" w14:textId="77777777" w:rsidR="000C5A0D" w:rsidRPr="000C5A0D" w:rsidRDefault="000C5A0D" w:rsidP="000C5A0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C5A0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б) направить настоящий приказ на государственную регистрацию </w:t>
      </w:r>
      <w:r w:rsidRPr="000C5A0D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в Министерство юстиции Республики Дагестан не позднее 7 дней со дня </w:t>
      </w:r>
      <w:r w:rsidRPr="000C5A0D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его подписания в установленном законодательством порядке;</w:t>
      </w:r>
    </w:p>
    <w:p w14:paraId="55E6F2AB" w14:textId="77777777" w:rsidR="000C5A0D" w:rsidRPr="000C5A0D" w:rsidRDefault="000C5A0D" w:rsidP="000C5A0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C5A0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в) направить официально заверенную копию настоящего приказа, а также сведения об источниках его официального опубликования в Управление Министерства юстиции Российской Федерации по Республике Дагестан </w:t>
      </w:r>
      <w:r w:rsidRPr="000C5A0D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и в прокуратуру Республики Дагестан не позднее 7 дней со дня государственной регистрации в установленном законодательством порядке.</w:t>
      </w:r>
    </w:p>
    <w:p w14:paraId="17F863D0" w14:textId="4309F0BD" w:rsidR="000C5A0D" w:rsidRPr="000C5A0D" w:rsidRDefault="000C5A0D" w:rsidP="000C5A0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C5A0D">
        <w:rPr>
          <w:rFonts w:ascii="Times New Roman" w:eastAsia="Calibri" w:hAnsi="Times New Roman" w:cs="Times New Roman"/>
          <w:color w:val="000000"/>
          <w:sz w:val="28"/>
          <w:szCs w:val="28"/>
        </w:rPr>
        <w:t>3. Настоящий приказ вступает в силу со дня его официального опубликования.</w:t>
      </w:r>
    </w:p>
    <w:p w14:paraId="2F19E64D" w14:textId="201B9AD8" w:rsidR="000C5A0D" w:rsidRPr="000C5A0D" w:rsidRDefault="000C5A0D" w:rsidP="000C5A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C5A0D">
        <w:rPr>
          <w:rFonts w:ascii="Times New Roman" w:eastAsia="Calibri" w:hAnsi="Times New Roman" w:cs="Times New Roman"/>
          <w:color w:val="000000"/>
          <w:sz w:val="28"/>
          <w:szCs w:val="28"/>
        </w:rPr>
        <w:t>4. Контроль за исполнением настоящего приказа оставляю за собой.</w:t>
      </w:r>
    </w:p>
    <w:p w14:paraId="5A460ED9" w14:textId="77777777" w:rsidR="00424F32" w:rsidRPr="00E6383F" w:rsidRDefault="00424F32" w:rsidP="00C96EB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F04017" w14:textId="4C5C9D40" w:rsidR="00DF0E6B" w:rsidRPr="00E6383F" w:rsidRDefault="00DF0E6B" w:rsidP="003241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6D0652" w:rsidRPr="00E6383F" w14:paraId="539EF3CF" w14:textId="77777777" w:rsidTr="006D0652">
        <w:tc>
          <w:tcPr>
            <w:tcW w:w="4955" w:type="dxa"/>
          </w:tcPr>
          <w:p w14:paraId="7E70DC79" w14:textId="08F38EA3" w:rsidR="006D0652" w:rsidRPr="00BB0617" w:rsidRDefault="006D0652" w:rsidP="006D065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B061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Заместитель </w:t>
            </w:r>
            <w:r w:rsidRPr="00BB061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br/>
              <w:t>Председателя Правительства Республики Дагестан – министр</w:t>
            </w:r>
          </w:p>
        </w:tc>
        <w:tc>
          <w:tcPr>
            <w:tcW w:w="4956" w:type="dxa"/>
          </w:tcPr>
          <w:p w14:paraId="12EF42C5" w14:textId="77777777" w:rsidR="006D0652" w:rsidRPr="00BB0617" w:rsidRDefault="006D0652" w:rsidP="006D0652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7E92519A" w14:textId="77777777" w:rsidR="006D0652" w:rsidRPr="00BB0617" w:rsidRDefault="006D0652" w:rsidP="006D0652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4AC71C8C" w14:textId="20B969D6" w:rsidR="006D0652" w:rsidRPr="00BB0617" w:rsidRDefault="006D0652" w:rsidP="006D0652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B061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З.Э. </w:t>
            </w:r>
            <w:proofErr w:type="spellStart"/>
            <w:r w:rsidRPr="00BB061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Эминов</w:t>
            </w:r>
            <w:proofErr w:type="spellEnd"/>
          </w:p>
        </w:tc>
      </w:tr>
    </w:tbl>
    <w:p w14:paraId="18097393" w14:textId="77777777" w:rsidR="006D0652" w:rsidRPr="00E6383F" w:rsidRDefault="006D0652" w:rsidP="003241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E49C2D" w14:textId="56391A11" w:rsidR="006D0652" w:rsidRDefault="006D0652" w:rsidP="003B3B8E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7A9D338" w14:textId="7918EB66" w:rsidR="001E4FE6" w:rsidRDefault="001E4FE6" w:rsidP="003B3B8E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C0BA303" w14:textId="757986C6" w:rsidR="001E4FE6" w:rsidRDefault="001E4FE6" w:rsidP="003B3B8E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A99096" w14:textId="77777777" w:rsidR="001E4FE6" w:rsidRPr="003F71FC" w:rsidRDefault="001E4FE6" w:rsidP="001E4FE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F71F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731CA6F3" w14:textId="77777777" w:rsidR="001E4FE6" w:rsidRPr="003F71FC" w:rsidRDefault="001E4FE6" w:rsidP="001E4FE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F71FC">
        <w:rPr>
          <w:rFonts w:ascii="Times New Roman" w:hAnsi="Times New Roman" w:cs="Times New Roman"/>
          <w:sz w:val="24"/>
          <w:szCs w:val="24"/>
        </w:rPr>
        <w:t>к приказу Минимущества Дагестана</w:t>
      </w:r>
    </w:p>
    <w:p w14:paraId="2D3DBE07" w14:textId="77777777" w:rsidR="001E4FE6" w:rsidRPr="003F71FC" w:rsidRDefault="001E4FE6" w:rsidP="001E4FE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F71FC">
        <w:rPr>
          <w:rFonts w:ascii="Times New Roman" w:hAnsi="Times New Roman" w:cs="Times New Roman"/>
          <w:sz w:val="24"/>
          <w:szCs w:val="24"/>
        </w:rPr>
        <w:t xml:space="preserve"> от «___» ______ 2023___ г. № ____</w:t>
      </w:r>
    </w:p>
    <w:p w14:paraId="34AFCEDC" w14:textId="77777777" w:rsidR="001E4FE6" w:rsidRPr="003F71FC" w:rsidRDefault="001E4FE6" w:rsidP="001E4FE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9FB03A" w14:textId="77777777" w:rsidR="001E4FE6" w:rsidRPr="003F71FC" w:rsidRDefault="001E4FE6" w:rsidP="001E4FE6">
      <w:pPr>
        <w:pStyle w:val="ConsPlusNormal"/>
        <w:spacing w:after="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P111"/>
      <w:bookmarkEnd w:id="1"/>
      <w:r w:rsidRPr="003F71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ЦЕЛЕВЫЕ ПОКАЗАТЕЛИ</w:t>
      </w:r>
    </w:p>
    <w:p w14:paraId="243886E6" w14:textId="77777777" w:rsidR="001E4FE6" w:rsidRPr="003F71FC" w:rsidRDefault="001E4FE6" w:rsidP="001E4FE6">
      <w:pPr>
        <w:pStyle w:val="ConsPlusNormal"/>
        <w:spacing w:after="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71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ЭФФЕКТИВНОСТИ ДЕЯТЕЛЬНОСТИ ГБУ РД «ДАГТЕХКАДАСТР»</w:t>
      </w:r>
    </w:p>
    <w:p w14:paraId="279BF9A0" w14:textId="77777777" w:rsidR="001E4FE6" w:rsidRPr="003F71FC" w:rsidRDefault="001E4FE6" w:rsidP="001E4FE6">
      <w:pPr>
        <w:pStyle w:val="ConsPlusNormal"/>
        <w:spacing w:after="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71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 КРИТЕРИИ ОЦЕНКИ ЭФФЕКТИВНОСТИ И РЕЗУЛЬТАТИВНОСТИ РАБОТЫ ЕГО РУКОВОДИТЕЛЯ</w:t>
      </w:r>
    </w:p>
    <w:p w14:paraId="25C44153" w14:textId="77777777" w:rsidR="001E4FE6" w:rsidRPr="003F71FC" w:rsidRDefault="001E4FE6" w:rsidP="001E4FE6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3628"/>
        <w:gridCol w:w="3401"/>
        <w:gridCol w:w="1474"/>
      </w:tblGrid>
      <w:tr w:rsidR="001E4FE6" w:rsidRPr="003F71FC" w14:paraId="5E12A71B" w14:textId="77777777" w:rsidTr="001E4FE6">
        <w:trPr>
          <w:jc w:val="center"/>
        </w:trPr>
        <w:tc>
          <w:tcPr>
            <w:tcW w:w="566" w:type="dxa"/>
          </w:tcPr>
          <w:p w14:paraId="750ACA97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3628" w:type="dxa"/>
          </w:tcPr>
          <w:p w14:paraId="3A0B00F6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Целевые показатели эффективности работы учреждения</w:t>
            </w:r>
          </w:p>
        </w:tc>
        <w:tc>
          <w:tcPr>
            <w:tcW w:w="3401" w:type="dxa"/>
          </w:tcPr>
          <w:p w14:paraId="5330ABD1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Критерии оценки деятельности начальника учреждения</w:t>
            </w:r>
          </w:p>
        </w:tc>
        <w:tc>
          <w:tcPr>
            <w:tcW w:w="1474" w:type="dxa"/>
          </w:tcPr>
          <w:p w14:paraId="0D3C5196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баллов</w:t>
            </w:r>
          </w:p>
        </w:tc>
      </w:tr>
      <w:tr w:rsidR="001E4FE6" w:rsidRPr="003F71FC" w14:paraId="2E7053E2" w14:textId="77777777" w:rsidTr="001E4FE6">
        <w:trPr>
          <w:jc w:val="center"/>
        </w:trPr>
        <w:tc>
          <w:tcPr>
            <w:tcW w:w="9069" w:type="dxa"/>
            <w:gridSpan w:val="4"/>
          </w:tcPr>
          <w:p w14:paraId="0CA198D1" w14:textId="77777777" w:rsidR="001E4FE6" w:rsidRPr="003F71FC" w:rsidRDefault="001E4FE6" w:rsidP="000855C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Основная деятельность</w:t>
            </w:r>
          </w:p>
        </w:tc>
      </w:tr>
      <w:tr w:rsidR="001E4FE6" w:rsidRPr="003F71FC" w14:paraId="0334D94C" w14:textId="77777777" w:rsidTr="001E4FE6">
        <w:trPr>
          <w:jc w:val="center"/>
        </w:trPr>
        <w:tc>
          <w:tcPr>
            <w:tcW w:w="566" w:type="dxa"/>
            <w:vMerge w:val="restart"/>
          </w:tcPr>
          <w:p w14:paraId="264EC34B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3628" w:type="dxa"/>
            <w:vMerge w:val="restart"/>
          </w:tcPr>
          <w:p w14:paraId="36A6E4F2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основных мероприятий государственного задания (показатель учитывается один раз в квартал по результатам отчета о выполнении государственного задания (его части))</w:t>
            </w:r>
          </w:p>
        </w:tc>
        <w:tc>
          <w:tcPr>
            <w:tcW w:w="3401" w:type="dxa"/>
          </w:tcPr>
          <w:p w14:paraId="3BA9E371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государственного задания за квартал на 95 - 100%</w:t>
            </w:r>
          </w:p>
        </w:tc>
        <w:tc>
          <w:tcPr>
            <w:tcW w:w="1474" w:type="dxa"/>
          </w:tcPr>
          <w:p w14:paraId="7F87437C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+5</w:t>
            </w:r>
          </w:p>
        </w:tc>
      </w:tr>
      <w:tr w:rsidR="001E4FE6" w:rsidRPr="003F71FC" w14:paraId="44FC3819" w14:textId="77777777" w:rsidTr="001E4FE6">
        <w:trPr>
          <w:jc w:val="center"/>
        </w:trPr>
        <w:tc>
          <w:tcPr>
            <w:tcW w:w="566" w:type="dxa"/>
            <w:vMerge/>
          </w:tcPr>
          <w:p w14:paraId="1D80E5CB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74FC6487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11A98056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государственного задания за квартал на 75% - 94%</w:t>
            </w:r>
          </w:p>
        </w:tc>
        <w:tc>
          <w:tcPr>
            <w:tcW w:w="1474" w:type="dxa"/>
          </w:tcPr>
          <w:p w14:paraId="2EAD2F4C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+3</w:t>
            </w:r>
          </w:p>
        </w:tc>
      </w:tr>
      <w:tr w:rsidR="001E4FE6" w:rsidRPr="003F71FC" w14:paraId="7D5DF2DF" w14:textId="77777777" w:rsidTr="001E4FE6">
        <w:trPr>
          <w:jc w:val="center"/>
        </w:trPr>
        <w:tc>
          <w:tcPr>
            <w:tcW w:w="566" w:type="dxa"/>
            <w:vMerge/>
          </w:tcPr>
          <w:p w14:paraId="1B00E77C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0CBD2FB4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50DBD3F2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государственного задания за квартал на 50% - 74%</w:t>
            </w:r>
          </w:p>
        </w:tc>
        <w:tc>
          <w:tcPr>
            <w:tcW w:w="1474" w:type="dxa"/>
          </w:tcPr>
          <w:p w14:paraId="1C5ED6AA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E4FE6" w:rsidRPr="003F71FC" w14:paraId="5D957402" w14:textId="77777777" w:rsidTr="001E4FE6">
        <w:trPr>
          <w:jc w:val="center"/>
        </w:trPr>
        <w:tc>
          <w:tcPr>
            <w:tcW w:w="566" w:type="dxa"/>
            <w:vMerge/>
          </w:tcPr>
          <w:p w14:paraId="183B6148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390FBBD5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2BA5A875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государственного задания за квартал менее 50%</w:t>
            </w:r>
          </w:p>
        </w:tc>
        <w:tc>
          <w:tcPr>
            <w:tcW w:w="1474" w:type="dxa"/>
          </w:tcPr>
          <w:p w14:paraId="0D3C4E53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</w:p>
        </w:tc>
      </w:tr>
      <w:tr w:rsidR="001E4FE6" w:rsidRPr="003F71FC" w14:paraId="1C883113" w14:textId="77777777" w:rsidTr="001E4FE6">
        <w:trPr>
          <w:jc w:val="center"/>
        </w:trPr>
        <w:tc>
          <w:tcPr>
            <w:tcW w:w="566" w:type="dxa"/>
            <w:vMerge w:val="restart"/>
          </w:tcPr>
          <w:p w14:paraId="499050DC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3628" w:type="dxa"/>
            <w:vMerge w:val="restart"/>
          </w:tcPr>
          <w:p w14:paraId="407AE37C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Исполнительская дисциплина. Работа по выполнению контрольных документов, поручений, ответов на обращения граждан</w:t>
            </w:r>
          </w:p>
        </w:tc>
        <w:tc>
          <w:tcPr>
            <w:tcW w:w="3401" w:type="dxa"/>
          </w:tcPr>
          <w:p w14:paraId="4575E48A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без замечаний</w:t>
            </w:r>
          </w:p>
        </w:tc>
        <w:tc>
          <w:tcPr>
            <w:tcW w:w="1474" w:type="dxa"/>
          </w:tcPr>
          <w:p w14:paraId="56CD4977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+5</w:t>
            </w:r>
          </w:p>
        </w:tc>
      </w:tr>
      <w:tr w:rsidR="001E4FE6" w:rsidRPr="003F71FC" w14:paraId="73F2ED69" w14:textId="77777777" w:rsidTr="001E4FE6">
        <w:trPr>
          <w:jc w:val="center"/>
        </w:trPr>
        <w:tc>
          <w:tcPr>
            <w:tcW w:w="566" w:type="dxa"/>
            <w:vMerge/>
          </w:tcPr>
          <w:p w14:paraId="2FCF6D63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43A42D61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0C6DC7D8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незначительными замечаниями</w:t>
            </w:r>
          </w:p>
        </w:tc>
        <w:tc>
          <w:tcPr>
            <w:tcW w:w="1474" w:type="dxa"/>
          </w:tcPr>
          <w:p w14:paraId="6A9868A2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+3</w:t>
            </w:r>
          </w:p>
        </w:tc>
      </w:tr>
      <w:tr w:rsidR="001E4FE6" w:rsidRPr="003F71FC" w14:paraId="05E4242E" w14:textId="77777777" w:rsidTr="001E4FE6">
        <w:trPr>
          <w:jc w:val="center"/>
        </w:trPr>
        <w:tc>
          <w:tcPr>
            <w:tcW w:w="566" w:type="dxa"/>
            <w:vMerge/>
          </w:tcPr>
          <w:p w14:paraId="498AB7D3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69BAFC08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4563ABB4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 значительными замечаниями</w:t>
            </w:r>
          </w:p>
        </w:tc>
        <w:tc>
          <w:tcPr>
            <w:tcW w:w="1474" w:type="dxa"/>
          </w:tcPr>
          <w:p w14:paraId="1BBEE857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</w:p>
        </w:tc>
      </w:tr>
      <w:tr w:rsidR="001E4FE6" w:rsidRPr="003F71FC" w14:paraId="6C3C8B9E" w14:textId="77777777" w:rsidTr="001E4FE6">
        <w:trPr>
          <w:jc w:val="center"/>
        </w:trPr>
        <w:tc>
          <w:tcPr>
            <w:tcW w:w="566" w:type="dxa"/>
            <w:vMerge w:val="restart"/>
          </w:tcPr>
          <w:p w14:paraId="1C4CB2A2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628" w:type="dxa"/>
            <w:vMerge w:val="restart"/>
          </w:tcPr>
          <w:p w14:paraId="456DB3FD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фактов нарушения действующего законодательства по результатам проведенных проверок, в том числе правоохранительными, контрольными и надзорными органами</w:t>
            </w:r>
          </w:p>
        </w:tc>
        <w:tc>
          <w:tcPr>
            <w:tcW w:w="3401" w:type="dxa"/>
          </w:tcPr>
          <w:p w14:paraId="1C9EC129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отсутствие фактов нарушений</w:t>
            </w:r>
          </w:p>
        </w:tc>
        <w:tc>
          <w:tcPr>
            <w:tcW w:w="1474" w:type="dxa"/>
          </w:tcPr>
          <w:p w14:paraId="116509FB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+2</w:t>
            </w:r>
          </w:p>
        </w:tc>
      </w:tr>
      <w:tr w:rsidR="001E4FE6" w:rsidRPr="003F71FC" w14:paraId="4BB19900" w14:textId="77777777" w:rsidTr="001E4FE6">
        <w:trPr>
          <w:jc w:val="center"/>
        </w:trPr>
        <w:tc>
          <w:tcPr>
            <w:tcW w:w="566" w:type="dxa"/>
            <w:vMerge/>
          </w:tcPr>
          <w:p w14:paraId="69C51765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491F6637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54A134BB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фактов нарушений</w:t>
            </w:r>
          </w:p>
        </w:tc>
        <w:tc>
          <w:tcPr>
            <w:tcW w:w="1474" w:type="dxa"/>
          </w:tcPr>
          <w:p w14:paraId="4770C13A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</w:p>
        </w:tc>
      </w:tr>
      <w:tr w:rsidR="001E4FE6" w:rsidRPr="003F71FC" w14:paraId="08631794" w14:textId="77777777" w:rsidTr="001E4FE6">
        <w:trPr>
          <w:jc w:val="center"/>
        </w:trPr>
        <w:tc>
          <w:tcPr>
            <w:tcW w:w="9069" w:type="dxa"/>
            <w:gridSpan w:val="4"/>
          </w:tcPr>
          <w:p w14:paraId="7747610D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Максимальное количество баллов по первому разделу: 12 баллов</w:t>
            </w:r>
          </w:p>
        </w:tc>
      </w:tr>
      <w:tr w:rsidR="001E4FE6" w:rsidRPr="003F71FC" w14:paraId="098B783C" w14:textId="77777777" w:rsidTr="001E4FE6">
        <w:trPr>
          <w:jc w:val="center"/>
        </w:trPr>
        <w:tc>
          <w:tcPr>
            <w:tcW w:w="9069" w:type="dxa"/>
            <w:gridSpan w:val="4"/>
          </w:tcPr>
          <w:p w14:paraId="5C8C32F3" w14:textId="77777777" w:rsidR="001E4FE6" w:rsidRPr="003F71FC" w:rsidRDefault="001E4FE6" w:rsidP="000855C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Финансово-экономическая деятельность</w:t>
            </w:r>
          </w:p>
        </w:tc>
      </w:tr>
      <w:tr w:rsidR="001E4FE6" w:rsidRPr="003F71FC" w14:paraId="3CA03726" w14:textId="77777777" w:rsidTr="001E4FE6">
        <w:trPr>
          <w:jc w:val="center"/>
        </w:trPr>
        <w:tc>
          <w:tcPr>
            <w:tcW w:w="566" w:type="dxa"/>
            <w:vMerge w:val="restart"/>
          </w:tcPr>
          <w:p w14:paraId="4690551C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628" w:type="dxa"/>
            <w:vMerge w:val="restart"/>
          </w:tcPr>
          <w:p w14:paraId="2A1DFFAB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Соблюдение сроков, порядка и достоверности представления в бюджетной отчетности (месячной, квартальной, годовой) и других видах регулярной и разовой информации</w:t>
            </w:r>
          </w:p>
        </w:tc>
        <w:tc>
          <w:tcPr>
            <w:tcW w:w="3401" w:type="dxa"/>
          </w:tcPr>
          <w:p w14:paraId="5BE61D8F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без замечаний</w:t>
            </w:r>
          </w:p>
        </w:tc>
        <w:tc>
          <w:tcPr>
            <w:tcW w:w="1474" w:type="dxa"/>
          </w:tcPr>
          <w:p w14:paraId="2608DA02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+5</w:t>
            </w:r>
          </w:p>
        </w:tc>
      </w:tr>
      <w:tr w:rsidR="001E4FE6" w:rsidRPr="003F71FC" w14:paraId="203DDEF9" w14:textId="77777777" w:rsidTr="001E4FE6">
        <w:trPr>
          <w:jc w:val="center"/>
        </w:trPr>
        <w:tc>
          <w:tcPr>
            <w:tcW w:w="566" w:type="dxa"/>
            <w:vMerge/>
          </w:tcPr>
          <w:p w14:paraId="69707E06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1B9FA87D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570F83FF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замечаниями</w:t>
            </w:r>
          </w:p>
        </w:tc>
        <w:tc>
          <w:tcPr>
            <w:tcW w:w="1474" w:type="dxa"/>
          </w:tcPr>
          <w:p w14:paraId="0947BD82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</w:p>
        </w:tc>
      </w:tr>
      <w:tr w:rsidR="001E4FE6" w:rsidRPr="003F71FC" w14:paraId="61D56CAE" w14:textId="77777777" w:rsidTr="001E4FE6">
        <w:trPr>
          <w:jc w:val="center"/>
        </w:trPr>
        <w:tc>
          <w:tcPr>
            <w:tcW w:w="566" w:type="dxa"/>
            <w:vMerge w:val="restart"/>
          </w:tcPr>
          <w:p w14:paraId="009FB986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3628" w:type="dxa"/>
            <w:vMerge w:val="restart"/>
          </w:tcPr>
          <w:p w14:paraId="0A9CEC9A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Соблюдение сроков выплаты заработной платы</w:t>
            </w:r>
          </w:p>
        </w:tc>
        <w:tc>
          <w:tcPr>
            <w:tcW w:w="3401" w:type="dxa"/>
          </w:tcPr>
          <w:p w14:paraId="412D75C9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отсутствие задолженности</w:t>
            </w:r>
          </w:p>
        </w:tc>
        <w:tc>
          <w:tcPr>
            <w:tcW w:w="1474" w:type="dxa"/>
          </w:tcPr>
          <w:p w14:paraId="080C7AF3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+3</w:t>
            </w:r>
          </w:p>
        </w:tc>
      </w:tr>
      <w:tr w:rsidR="001E4FE6" w:rsidRPr="003F71FC" w14:paraId="0BD36F85" w14:textId="77777777" w:rsidTr="001E4FE6">
        <w:trPr>
          <w:jc w:val="center"/>
        </w:trPr>
        <w:tc>
          <w:tcPr>
            <w:tcW w:w="566" w:type="dxa"/>
            <w:vMerge/>
          </w:tcPr>
          <w:p w14:paraId="53B73616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36A2D2E5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1F815A0F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задолженности</w:t>
            </w:r>
          </w:p>
        </w:tc>
        <w:tc>
          <w:tcPr>
            <w:tcW w:w="1474" w:type="dxa"/>
          </w:tcPr>
          <w:p w14:paraId="4068B423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</w:p>
        </w:tc>
      </w:tr>
      <w:tr w:rsidR="001E4FE6" w:rsidRPr="003F71FC" w14:paraId="20A129C0" w14:textId="77777777" w:rsidTr="001E4FE6">
        <w:trPr>
          <w:jc w:val="center"/>
        </w:trPr>
        <w:tc>
          <w:tcPr>
            <w:tcW w:w="566" w:type="dxa"/>
            <w:vMerge w:val="restart"/>
          </w:tcPr>
          <w:p w14:paraId="4969FBC3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3628" w:type="dxa"/>
            <w:vMerge w:val="restart"/>
          </w:tcPr>
          <w:p w14:paraId="01EC3565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Соблюдение законодательства о контрактной системе в сфере закупок товаров, работ, услуг для обеспечения деятельности учреждения</w:t>
            </w:r>
          </w:p>
        </w:tc>
        <w:tc>
          <w:tcPr>
            <w:tcW w:w="3401" w:type="dxa"/>
          </w:tcPr>
          <w:p w14:paraId="5DC91717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отсутствие нарушений порядка и сроков</w:t>
            </w:r>
          </w:p>
        </w:tc>
        <w:tc>
          <w:tcPr>
            <w:tcW w:w="1474" w:type="dxa"/>
          </w:tcPr>
          <w:p w14:paraId="0687BE6E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+5</w:t>
            </w:r>
          </w:p>
        </w:tc>
      </w:tr>
      <w:tr w:rsidR="001E4FE6" w:rsidRPr="003F71FC" w14:paraId="19A7E84A" w14:textId="77777777" w:rsidTr="001E4FE6">
        <w:trPr>
          <w:jc w:val="center"/>
        </w:trPr>
        <w:tc>
          <w:tcPr>
            <w:tcW w:w="566" w:type="dxa"/>
            <w:vMerge/>
          </w:tcPr>
          <w:p w14:paraId="61CB6F88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5482AADE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33E1E728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нарушений порядка и сроков</w:t>
            </w:r>
          </w:p>
        </w:tc>
        <w:tc>
          <w:tcPr>
            <w:tcW w:w="1474" w:type="dxa"/>
          </w:tcPr>
          <w:p w14:paraId="7C6DC192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</w:p>
        </w:tc>
      </w:tr>
      <w:tr w:rsidR="001E4FE6" w:rsidRPr="003F71FC" w14:paraId="38F2F78E" w14:textId="77777777" w:rsidTr="001E4FE6">
        <w:trPr>
          <w:jc w:val="center"/>
        </w:trPr>
        <w:tc>
          <w:tcPr>
            <w:tcW w:w="566" w:type="dxa"/>
            <w:vMerge w:val="restart"/>
          </w:tcPr>
          <w:p w14:paraId="5987283D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3628" w:type="dxa"/>
            <w:vMerge w:val="restart"/>
          </w:tcPr>
          <w:p w14:paraId="311F7F55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Отсутствие фактов нарушений законодательства Российской Федерации и Республики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Дагестан</w:t>
            </w: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результатам проверок правоохранительных, контрольных и надзорных органов по вопросам нецелевого использования бюджетных средств</w:t>
            </w:r>
          </w:p>
        </w:tc>
        <w:tc>
          <w:tcPr>
            <w:tcW w:w="3401" w:type="dxa"/>
          </w:tcPr>
          <w:p w14:paraId="2064AB2F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отсутствие фактов нарушений</w:t>
            </w:r>
          </w:p>
        </w:tc>
        <w:tc>
          <w:tcPr>
            <w:tcW w:w="1474" w:type="dxa"/>
          </w:tcPr>
          <w:p w14:paraId="5107F29B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+5</w:t>
            </w:r>
          </w:p>
        </w:tc>
      </w:tr>
      <w:tr w:rsidR="001E4FE6" w:rsidRPr="003F71FC" w14:paraId="09A2266C" w14:textId="77777777" w:rsidTr="001E4FE6">
        <w:trPr>
          <w:jc w:val="center"/>
        </w:trPr>
        <w:tc>
          <w:tcPr>
            <w:tcW w:w="566" w:type="dxa"/>
            <w:vMerge/>
          </w:tcPr>
          <w:p w14:paraId="5C0FD4DB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6665C054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6890507F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фактов нарушений</w:t>
            </w:r>
          </w:p>
        </w:tc>
        <w:tc>
          <w:tcPr>
            <w:tcW w:w="1474" w:type="dxa"/>
          </w:tcPr>
          <w:p w14:paraId="036D0D41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</w:p>
        </w:tc>
      </w:tr>
      <w:tr w:rsidR="001E4FE6" w:rsidRPr="003F71FC" w14:paraId="5DE94F4A" w14:textId="77777777" w:rsidTr="001E4FE6">
        <w:trPr>
          <w:jc w:val="center"/>
        </w:trPr>
        <w:tc>
          <w:tcPr>
            <w:tcW w:w="9069" w:type="dxa"/>
            <w:gridSpan w:val="4"/>
          </w:tcPr>
          <w:p w14:paraId="2CA8AC5E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Максимальное количество баллов по второму разделу: 18 баллов</w:t>
            </w:r>
          </w:p>
        </w:tc>
      </w:tr>
      <w:tr w:rsidR="001E4FE6" w:rsidRPr="003F71FC" w14:paraId="6E3EB364" w14:textId="77777777" w:rsidTr="001E4FE6">
        <w:trPr>
          <w:jc w:val="center"/>
        </w:trPr>
        <w:tc>
          <w:tcPr>
            <w:tcW w:w="9069" w:type="dxa"/>
            <w:gridSpan w:val="4"/>
          </w:tcPr>
          <w:p w14:paraId="5A93AC1D" w14:textId="77777777" w:rsidR="001E4FE6" w:rsidRPr="003F71FC" w:rsidRDefault="001E4FE6" w:rsidP="000855C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Работа с кадрами</w:t>
            </w:r>
          </w:p>
        </w:tc>
      </w:tr>
      <w:tr w:rsidR="001E4FE6" w:rsidRPr="003F71FC" w14:paraId="3F0837B3" w14:textId="77777777" w:rsidTr="001E4FE6">
        <w:trPr>
          <w:jc w:val="center"/>
        </w:trPr>
        <w:tc>
          <w:tcPr>
            <w:tcW w:w="566" w:type="dxa"/>
            <w:vMerge w:val="restart"/>
          </w:tcPr>
          <w:p w14:paraId="767501E1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3628" w:type="dxa"/>
            <w:vMerge w:val="restart"/>
          </w:tcPr>
          <w:p w14:paraId="01D60D01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Укомплектованность учреждения</w:t>
            </w:r>
          </w:p>
        </w:tc>
        <w:tc>
          <w:tcPr>
            <w:tcW w:w="3401" w:type="dxa"/>
          </w:tcPr>
          <w:p w14:paraId="0BBD8102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90% - 100%</w:t>
            </w:r>
          </w:p>
        </w:tc>
        <w:tc>
          <w:tcPr>
            <w:tcW w:w="1474" w:type="dxa"/>
          </w:tcPr>
          <w:p w14:paraId="000AF290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+5</w:t>
            </w:r>
          </w:p>
        </w:tc>
      </w:tr>
      <w:tr w:rsidR="001E4FE6" w:rsidRPr="003F71FC" w14:paraId="34FAD130" w14:textId="77777777" w:rsidTr="001E4FE6">
        <w:trPr>
          <w:jc w:val="center"/>
        </w:trPr>
        <w:tc>
          <w:tcPr>
            <w:tcW w:w="566" w:type="dxa"/>
            <w:vMerge/>
          </w:tcPr>
          <w:p w14:paraId="394D9DDB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71ADB43F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2FE8BEFD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менее 90%</w:t>
            </w:r>
          </w:p>
        </w:tc>
        <w:tc>
          <w:tcPr>
            <w:tcW w:w="1474" w:type="dxa"/>
          </w:tcPr>
          <w:p w14:paraId="0EF3AB2F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</w:p>
        </w:tc>
      </w:tr>
      <w:tr w:rsidR="001E4FE6" w:rsidRPr="003F71FC" w14:paraId="5D3B7D20" w14:textId="77777777" w:rsidTr="001E4FE6">
        <w:tblPrEx>
          <w:tblBorders>
            <w:insideH w:val="nil"/>
          </w:tblBorders>
        </w:tblPrEx>
        <w:trPr>
          <w:jc w:val="center"/>
        </w:trPr>
        <w:tc>
          <w:tcPr>
            <w:tcW w:w="566" w:type="dxa"/>
            <w:vMerge w:val="restart"/>
            <w:tcBorders>
              <w:top w:val="nil"/>
            </w:tcBorders>
          </w:tcPr>
          <w:p w14:paraId="1537F13C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3.2.</w:t>
            </w:r>
          </w:p>
        </w:tc>
        <w:tc>
          <w:tcPr>
            <w:tcW w:w="3628" w:type="dxa"/>
            <w:vMerge w:val="restart"/>
            <w:tcBorders>
              <w:top w:val="nil"/>
            </w:tcBorders>
          </w:tcPr>
          <w:p w14:paraId="1E2E59A0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Соблюдение антикоррупционного законодательства</w:t>
            </w:r>
          </w:p>
        </w:tc>
        <w:tc>
          <w:tcPr>
            <w:tcW w:w="3401" w:type="dxa"/>
            <w:tcBorders>
              <w:top w:val="nil"/>
            </w:tcBorders>
          </w:tcPr>
          <w:p w14:paraId="733105E5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соблюдается</w:t>
            </w:r>
          </w:p>
        </w:tc>
        <w:tc>
          <w:tcPr>
            <w:tcW w:w="1474" w:type="dxa"/>
            <w:tcBorders>
              <w:top w:val="nil"/>
            </w:tcBorders>
          </w:tcPr>
          <w:p w14:paraId="3ABC19ED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+5</w:t>
            </w:r>
          </w:p>
        </w:tc>
      </w:tr>
      <w:tr w:rsidR="001E4FE6" w:rsidRPr="003F71FC" w14:paraId="5B412877" w14:textId="77777777" w:rsidTr="001E4FE6">
        <w:trPr>
          <w:jc w:val="center"/>
        </w:trPr>
        <w:tc>
          <w:tcPr>
            <w:tcW w:w="566" w:type="dxa"/>
            <w:vMerge/>
            <w:tcBorders>
              <w:top w:val="nil"/>
            </w:tcBorders>
          </w:tcPr>
          <w:p w14:paraId="4E3C2145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  <w:tcBorders>
              <w:top w:val="nil"/>
            </w:tcBorders>
          </w:tcPr>
          <w:p w14:paraId="73D53C70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567C95DD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соблюдается</w:t>
            </w:r>
          </w:p>
        </w:tc>
        <w:tc>
          <w:tcPr>
            <w:tcW w:w="1474" w:type="dxa"/>
          </w:tcPr>
          <w:p w14:paraId="048E1ED3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</w:p>
        </w:tc>
      </w:tr>
      <w:tr w:rsidR="001E4FE6" w:rsidRPr="003F71FC" w14:paraId="29E6881C" w14:textId="77777777" w:rsidTr="001E4FE6">
        <w:trPr>
          <w:jc w:val="center"/>
        </w:trPr>
        <w:tc>
          <w:tcPr>
            <w:tcW w:w="566" w:type="dxa"/>
            <w:vMerge w:val="restart"/>
          </w:tcPr>
          <w:p w14:paraId="6DBA56B0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</w:t>
            </w:r>
          </w:p>
        </w:tc>
        <w:tc>
          <w:tcPr>
            <w:tcW w:w="3628" w:type="dxa"/>
            <w:vMerge w:val="restart"/>
          </w:tcPr>
          <w:p w14:paraId="209C88A3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Соблюдение трудовой дисциплины</w:t>
            </w:r>
          </w:p>
        </w:tc>
        <w:tc>
          <w:tcPr>
            <w:tcW w:w="3401" w:type="dxa"/>
          </w:tcPr>
          <w:p w14:paraId="3032A1DE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отсутствие фактов нарушений</w:t>
            </w:r>
          </w:p>
        </w:tc>
        <w:tc>
          <w:tcPr>
            <w:tcW w:w="1474" w:type="dxa"/>
          </w:tcPr>
          <w:p w14:paraId="21789485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+5</w:t>
            </w:r>
          </w:p>
        </w:tc>
      </w:tr>
      <w:tr w:rsidR="001E4FE6" w:rsidRPr="003F71FC" w14:paraId="1C56F92A" w14:textId="77777777" w:rsidTr="001E4FE6">
        <w:trPr>
          <w:jc w:val="center"/>
        </w:trPr>
        <w:tc>
          <w:tcPr>
            <w:tcW w:w="566" w:type="dxa"/>
            <w:vMerge/>
          </w:tcPr>
          <w:p w14:paraId="0C007331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084FCA30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780C4D6E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фактов нарушений</w:t>
            </w:r>
          </w:p>
        </w:tc>
        <w:tc>
          <w:tcPr>
            <w:tcW w:w="1474" w:type="dxa"/>
          </w:tcPr>
          <w:p w14:paraId="0B03656F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</w:p>
        </w:tc>
      </w:tr>
      <w:tr w:rsidR="001E4FE6" w:rsidRPr="003F71FC" w14:paraId="0411F4BC" w14:textId="77777777" w:rsidTr="001E4FE6">
        <w:trPr>
          <w:jc w:val="center"/>
        </w:trPr>
        <w:tc>
          <w:tcPr>
            <w:tcW w:w="9069" w:type="dxa"/>
            <w:gridSpan w:val="4"/>
          </w:tcPr>
          <w:p w14:paraId="4FA18FAE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Максимальное количество баллов по третьему разделу: 15 баллов</w:t>
            </w:r>
          </w:p>
        </w:tc>
      </w:tr>
      <w:tr w:rsidR="001E4FE6" w:rsidRPr="003F71FC" w14:paraId="08E439E8" w14:textId="77777777" w:rsidTr="001E4FE6">
        <w:trPr>
          <w:jc w:val="center"/>
        </w:trPr>
        <w:tc>
          <w:tcPr>
            <w:tcW w:w="9069" w:type="dxa"/>
            <w:gridSpan w:val="4"/>
          </w:tcPr>
          <w:p w14:paraId="3FE680B3" w14:textId="77777777" w:rsidR="001E4FE6" w:rsidRPr="003F71FC" w:rsidRDefault="001E4FE6" w:rsidP="000855C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Информационная открытость</w:t>
            </w:r>
          </w:p>
        </w:tc>
      </w:tr>
      <w:tr w:rsidR="001E4FE6" w:rsidRPr="003F71FC" w14:paraId="3BF20040" w14:textId="77777777" w:rsidTr="001E4FE6">
        <w:trPr>
          <w:jc w:val="center"/>
        </w:trPr>
        <w:tc>
          <w:tcPr>
            <w:tcW w:w="566" w:type="dxa"/>
            <w:vMerge w:val="restart"/>
          </w:tcPr>
          <w:p w14:paraId="368E3BD2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3628" w:type="dxa"/>
            <w:vMerge w:val="restart"/>
          </w:tcPr>
          <w:p w14:paraId="0999A628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 по информированию общественности о результатах деятельности учреждения. Своевременное предоставление оперативной информации о результатах реализации имущества, закрепленного за Учреждением на праве оперативного управления</w:t>
            </w:r>
          </w:p>
        </w:tc>
        <w:tc>
          <w:tcPr>
            <w:tcW w:w="3401" w:type="dxa"/>
          </w:tcPr>
          <w:p w14:paraId="66880F37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более 1 раза в месяц</w:t>
            </w:r>
          </w:p>
        </w:tc>
        <w:tc>
          <w:tcPr>
            <w:tcW w:w="1474" w:type="dxa"/>
          </w:tcPr>
          <w:p w14:paraId="0CBCA426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+5</w:t>
            </w:r>
          </w:p>
        </w:tc>
      </w:tr>
      <w:tr w:rsidR="001E4FE6" w:rsidRPr="003F71FC" w14:paraId="1386F955" w14:textId="77777777" w:rsidTr="001E4FE6">
        <w:trPr>
          <w:jc w:val="center"/>
        </w:trPr>
        <w:tc>
          <w:tcPr>
            <w:tcW w:w="566" w:type="dxa"/>
            <w:vMerge/>
          </w:tcPr>
          <w:p w14:paraId="4E0064CD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0027E63E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15B87CDE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раз в месяц</w:t>
            </w:r>
          </w:p>
        </w:tc>
        <w:tc>
          <w:tcPr>
            <w:tcW w:w="1474" w:type="dxa"/>
          </w:tcPr>
          <w:p w14:paraId="619B07CC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E4FE6" w:rsidRPr="003F71FC" w14:paraId="172CEA0A" w14:textId="77777777" w:rsidTr="001E4FE6">
        <w:trPr>
          <w:jc w:val="center"/>
        </w:trPr>
        <w:tc>
          <w:tcPr>
            <w:tcW w:w="566" w:type="dxa"/>
            <w:vMerge/>
          </w:tcPr>
          <w:p w14:paraId="3C17DDDD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7AA732A9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7B4F7341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менее 1 раза в месяц</w:t>
            </w:r>
          </w:p>
        </w:tc>
        <w:tc>
          <w:tcPr>
            <w:tcW w:w="1474" w:type="dxa"/>
          </w:tcPr>
          <w:p w14:paraId="32057A2D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</w:p>
        </w:tc>
      </w:tr>
      <w:tr w:rsidR="001E4FE6" w:rsidRPr="003F71FC" w14:paraId="19C53D60" w14:textId="77777777" w:rsidTr="001E4FE6">
        <w:trPr>
          <w:jc w:val="center"/>
        </w:trPr>
        <w:tc>
          <w:tcPr>
            <w:tcW w:w="566" w:type="dxa"/>
            <w:vMerge w:val="restart"/>
          </w:tcPr>
          <w:p w14:paraId="311B455F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4.2.</w:t>
            </w:r>
          </w:p>
        </w:tc>
        <w:tc>
          <w:tcPr>
            <w:tcW w:w="3628" w:type="dxa"/>
            <w:vMerge w:val="restart"/>
          </w:tcPr>
          <w:p w14:paraId="7E4108C7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Актуальность информации на имеющихся интернет-ресурсах</w:t>
            </w:r>
          </w:p>
        </w:tc>
        <w:tc>
          <w:tcPr>
            <w:tcW w:w="3401" w:type="dxa"/>
          </w:tcPr>
          <w:p w14:paraId="1FFAAE22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без замечаний</w:t>
            </w:r>
          </w:p>
        </w:tc>
        <w:tc>
          <w:tcPr>
            <w:tcW w:w="1474" w:type="dxa"/>
          </w:tcPr>
          <w:p w14:paraId="6EF7214B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+5</w:t>
            </w:r>
          </w:p>
        </w:tc>
      </w:tr>
      <w:tr w:rsidR="001E4FE6" w:rsidRPr="003F71FC" w14:paraId="11DF6590" w14:textId="77777777" w:rsidTr="001E4FE6">
        <w:trPr>
          <w:jc w:val="center"/>
        </w:trPr>
        <w:tc>
          <w:tcPr>
            <w:tcW w:w="566" w:type="dxa"/>
            <w:vMerge/>
          </w:tcPr>
          <w:p w14:paraId="3ED03A8E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8" w:type="dxa"/>
            <w:vMerge/>
          </w:tcPr>
          <w:p w14:paraId="556339A5" w14:textId="77777777" w:rsidR="001E4FE6" w:rsidRPr="003F71FC" w:rsidRDefault="001E4FE6" w:rsidP="000855C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14:paraId="5AA74389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замечаниями</w:t>
            </w:r>
          </w:p>
        </w:tc>
        <w:tc>
          <w:tcPr>
            <w:tcW w:w="1474" w:type="dxa"/>
          </w:tcPr>
          <w:p w14:paraId="5DD6BB61" w14:textId="77777777" w:rsidR="001E4FE6" w:rsidRPr="003F71FC" w:rsidRDefault="001E4FE6" w:rsidP="000855C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E4FE6" w:rsidRPr="003F71FC" w14:paraId="5E344E26" w14:textId="77777777" w:rsidTr="001E4FE6">
        <w:trPr>
          <w:jc w:val="center"/>
        </w:trPr>
        <w:tc>
          <w:tcPr>
            <w:tcW w:w="9069" w:type="dxa"/>
            <w:gridSpan w:val="4"/>
          </w:tcPr>
          <w:p w14:paraId="4247F950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Максимальное количество баллов по четвертому разделу: 10 баллов</w:t>
            </w:r>
          </w:p>
        </w:tc>
      </w:tr>
      <w:tr w:rsidR="001E4FE6" w:rsidRPr="003F71FC" w14:paraId="798718F6" w14:textId="77777777" w:rsidTr="001E4FE6">
        <w:tblPrEx>
          <w:tblBorders>
            <w:left w:val="nil"/>
            <w:right w:val="nil"/>
          </w:tblBorders>
        </w:tblPrEx>
        <w:trPr>
          <w:jc w:val="center"/>
        </w:trPr>
        <w:tc>
          <w:tcPr>
            <w:tcW w:w="9069" w:type="dxa"/>
            <w:gridSpan w:val="4"/>
            <w:tcBorders>
              <w:left w:val="nil"/>
              <w:bottom w:val="nil"/>
              <w:right w:val="nil"/>
            </w:tcBorders>
          </w:tcPr>
          <w:p w14:paraId="17A6EAB6" w14:textId="77777777" w:rsidR="001E4FE6" w:rsidRPr="003F71FC" w:rsidRDefault="001E4FE6" w:rsidP="000855C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Максимальное количество баллов по четырем разделам (итого): 55 баллов</w:t>
            </w:r>
          </w:p>
        </w:tc>
      </w:tr>
    </w:tbl>
    <w:p w14:paraId="52344E38" w14:textId="77777777" w:rsidR="001E4FE6" w:rsidRPr="00E6383F" w:rsidRDefault="001E4FE6" w:rsidP="003B3B8E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6BFE7D9" w14:textId="77777777" w:rsidR="006D0652" w:rsidRPr="00E6383F" w:rsidRDefault="006D0652" w:rsidP="003B3B8E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CED836" w14:textId="478B4693" w:rsidR="006D0652" w:rsidRPr="00E6383F" w:rsidRDefault="006D0652" w:rsidP="00951294">
      <w:pPr>
        <w:pStyle w:val="ConsPlusNormal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D0652" w:rsidRPr="00E6383F" w:rsidSect="00310243">
      <w:headerReference w:type="default" r:id="rId8"/>
      <w:pgSz w:w="11906" w:h="16838"/>
      <w:pgMar w:top="1134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6EB74F" w14:textId="77777777" w:rsidR="00812908" w:rsidRDefault="00812908" w:rsidP="00EF06D9">
      <w:pPr>
        <w:spacing w:after="0" w:line="240" w:lineRule="auto"/>
      </w:pPr>
      <w:r>
        <w:separator/>
      </w:r>
    </w:p>
  </w:endnote>
  <w:endnote w:type="continuationSeparator" w:id="0">
    <w:p w14:paraId="10E3C59B" w14:textId="77777777" w:rsidR="00812908" w:rsidRDefault="00812908" w:rsidP="00EF0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41231F" w14:textId="77777777" w:rsidR="00812908" w:rsidRDefault="00812908" w:rsidP="00EF06D9">
      <w:pPr>
        <w:spacing w:after="0" w:line="240" w:lineRule="auto"/>
      </w:pPr>
      <w:r>
        <w:separator/>
      </w:r>
    </w:p>
  </w:footnote>
  <w:footnote w:type="continuationSeparator" w:id="0">
    <w:p w14:paraId="43DF427F" w14:textId="77777777" w:rsidR="00812908" w:rsidRDefault="00812908" w:rsidP="00EF0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669129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24925C9" w14:textId="21219F82" w:rsidR="00EF06D9" w:rsidRPr="00EF06D9" w:rsidRDefault="00EF06D9" w:rsidP="00EF06D9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F06D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F06D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F06D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325D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F06D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622901"/>
    <w:multiLevelType w:val="hybridMultilevel"/>
    <w:tmpl w:val="C396FCD6"/>
    <w:lvl w:ilvl="0" w:tplc="9EBAB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6EF030D"/>
    <w:multiLevelType w:val="hybridMultilevel"/>
    <w:tmpl w:val="133EB3E8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E9562E5"/>
    <w:multiLevelType w:val="hybridMultilevel"/>
    <w:tmpl w:val="F91C606E"/>
    <w:lvl w:ilvl="0" w:tplc="A48033B4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1A54734"/>
    <w:multiLevelType w:val="hybridMultilevel"/>
    <w:tmpl w:val="E48206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B8E"/>
    <w:rsid w:val="00002753"/>
    <w:rsid w:val="00015D7D"/>
    <w:rsid w:val="000B607E"/>
    <w:rsid w:val="000C5A0D"/>
    <w:rsid w:val="0011278B"/>
    <w:rsid w:val="00122B5A"/>
    <w:rsid w:val="001801F4"/>
    <w:rsid w:val="001812C3"/>
    <w:rsid w:val="001A0341"/>
    <w:rsid w:val="001D07CB"/>
    <w:rsid w:val="001E4FE6"/>
    <w:rsid w:val="00217950"/>
    <w:rsid w:val="00235B8A"/>
    <w:rsid w:val="0026229C"/>
    <w:rsid w:val="00265014"/>
    <w:rsid w:val="002A42DF"/>
    <w:rsid w:val="00310243"/>
    <w:rsid w:val="00324170"/>
    <w:rsid w:val="00327CFE"/>
    <w:rsid w:val="003B3B8E"/>
    <w:rsid w:val="003C4AC3"/>
    <w:rsid w:val="00424F32"/>
    <w:rsid w:val="004577FE"/>
    <w:rsid w:val="00466FD5"/>
    <w:rsid w:val="005818C9"/>
    <w:rsid w:val="00590850"/>
    <w:rsid w:val="005B60BF"/>
    <w:rsid w:val="005C74A5"/>
    <w:rsid w:val="00626E2F"/>
    <w:rsid w:val="00660378"/>
    <w:rsid w:val="00673CCC"/>
    <w:rsid w:val="006D0652"/>
    <w:rsid w:val="00707A48"/>
    <w:rsid w:val="00746686"/>
    <w:rsid w:val="00746C74"/>
    <w:rsid w:val="00797BD2"/>
    <w:rsid w:val="007E5F8C"/>
    <w:rsid w:val="0081079B"/>
    <w:rsid w:val="00812908"/>
    <w:rsid w:val="0088796F"/>
    <w:rsid w:val="008B1A56"/>
    <w:rsid w:val="008F0171"/>
    <w:rsid w:val="00903E82"/>
    <w:rsid w:val="00907994"/>
    <w:rsid w:val="00951294"/>
    <w:rsid w:val="00985D6D"/>
    <w:rsid w:val="009B477E"/>
    <w:rsid w:val="009F0BEF"/>
    <w:rsid w:val="009F5ED6"/>
    <w:rsid w:val="00A70A61"/>
    <w:rsid w:val="00AB13B7"/>
    <w:rsid w:val="00AB348A"/>
    <w:rsid w:val="00B0352F"/>
    <w:rsid w:val="00B33577"/>
    <w:rsid w:val="00B35313"/>
    <w:rsid w:val="00BB0617"/>
    <w:rsid w:val="00BC1D92"/>
    <w:rsid w:val="00BC4A9E"/>
    <w:rsid w:val="00C325DF"/>
    <w:rsid w:val="00C87B9B"/>
    <w:rsid w:val="00C96EB8"/>
    <w:rsid w:val="00CA3458"/>
    <w:rsid w:val="00CB5D53"/>
    <w:rsid w:val="00CB6C62"/>
    <w:rsid w:val="00CE2F3C"/>
    <w:rsid w:val="00D512EA"/>
    <w:rsid w:val="00DE44B4"/>
    <w:rsid w:val="00DF0E6B"/>
    <w:rsid w:val="00E0599C"/>
    <w:rsid w:val="00E41547"/>
    <w:rsid w:val="00E6383F"/>
    <w:rsid w:val="00E76151"/>
    <w:rsid w:val="00EF06D9"/>
    <w:rsid w:val="00F6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25332"/>
  <w15:chartTrackingRefBased/>
  <w15:docId w15:val="{DB13B51D-497B-41A2-81D4-0627ECA8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3B8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3B3B8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B3B8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3B3B8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B4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477E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link w:val="20"/>
    <w:rsid w:val="00C87B9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87B9B"/>
    <w:pPr>
      <w:widowControl w:val="0"/>
      <w:shd w:val="clear" w:color="auto" w:fill="FFFFFF"/>
      <w:spacing w:after="0" w:line="650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Exact">
    <w:name w:val="Основной текст (2) Exact"/>
    <w:basedOn w:val="a0"/>
    <w:rsid w:val="00C87B9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u w:val="none"/>
    </w:rPr>
  </w:style>
  <w:style w:type="paragraph" w:customStyle="1" w:styleId="a5">
    <w:name w:val="Письмо"/>
    <w:basedOn w:val="a"/>
    <w:rsid w:val="00C87B9B"/>
    <w:pPr>
      <w:autoSpaceDE w:val="0"/>
      <w:autoSpaceDN w:val="0"/>
      <w:spacing w:after="0" w:line="32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6">
    <w:name w:val="Table Grid"/>
    <w:basedOn w:val="a1"/>
    <w:uiPriority w:val="39"/>
    <w:rsid w:val="006D0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F06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F06D9"/>
  </w:style>
  <w:style w:type="paragraph" w:styleId="a9">
    <w:name w:val="footer"/>
    <w:basedOn w:val="a"/>
    <w:link w:val="aa"/>
    <w:uiPriority w:val="99"/>
    <w:unhideWhenUsed/>
    <w:rsid w:val="00EF06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F06D9"/>
  </w:style>
  <w:style w:type="character" w:styleId="ab">
    <w:name w:val="Hyperlink"/>
    <w:basedOn w:val="a0"/>
    <w:uiPriority w:val="99"/>
    <w:unhideWhenUsed/>
    <w:rsid w:val="00707A48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9079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3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4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3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927CEB4F94A6EA0E5C611C05B63C303F9943E8BC3F3124C6D14443BF9D5D9CC069243355C3D3A18C54A2B865811CEDE926DD1CF16E8E5C6CC06B3wDZF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4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Min</cp:lastModifiedBy>
  <cp:revision>30</cp:revision>
  <cp:lastPrinted>2023-06-14T11:29:00Z</cp:lastPrinted>
  <dcterms:created xsi:type="dcterms:W3CDTF">2023-01-19T13:17:00Z</dcterms:created>
  <dcterms:modified xsi:type="dcterms:W3CDTF">2023-07-03T13:31:00Z</dcterms:modified>
</cp:coreProperties>
</file>