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21B" w:rsidRPr="00D7604C" w:rsidRDefault="004A621B" w:rsidP="00CC09F3">
      <w:pPr>
        <w:pStyle w:val="a3"/>
        <w:spacing w:before="0" w:beforeAutospacing="0" w:after="120" w:afterAutospacing="0"/>
        <w:ind w:firstLine="567"/>
        <w:jc w:val="both"/>
      </w:pPr>
      <w:r w:rsidRPr="00D7604C">
        <w:t xml:space="preserve">Министерство по земельным и имущественным отношениям Республики Дагестан </w:t>
      </w:r>
      <w:r w:rsidR="00046525">
        <w:br/>
      </w:r>
      <w:r w:rsidRPr="00D7604C">
        <w:t>в соответствии с пунктом 3 статьи 39.42 Земельного кодекса Российской Федерации информирует о возможном установлении публичн</w:t>
      </w:r>
      <w:r w:rsidR="00CC09F3" w:rsidRPr="00D7604C">
        <w:t>ого</w:t>
      </w:r>
      <w:r w:rsidRPr="00D7604C">
        <w:t xml:space="preserve"> сервитут</w:t>
      </w:r>
      <w:r w:rsidR="00CC09F3" w:rsidRPr="00D7604C">
        <w:t xml:space="preserve">а с </w:t>
      </w:r>
      <w:r w:rsidRPr="00D7604C">
        <w:t>целью</w:t>
      </w:r>
      <w:r w:rsidR="00B45DB0" w:rsidRPr="00D7604C">
        <w:t xml:space="preserve"> - </w:t>
      </w:r>
      <w:r w:rsidR="00843C84" w:rsidRPr="00D7604C">
        <w:rPr>
          <w:bCs/>
        </w:rPr>
        <w:t xml:space="preserve">строительство, реконструкция, эксплуатация, капитальный ремонт объекта электросетевого хозяйства – </w:t>
      </w:r>
      <w:r w:rsidR="00843C84" w:rsidRPr="00D7604C">
        <w:t xml:space="preserve">«Реконструкция ВЛ 110кВ Касумкент-Курах с отпайкой на ПС </w:t>
      </w:r>
      <w:proofErr w:type="spellStart"/>
      <w:r w:rsidR="00843C84" w:rsidRPr="00D7604C">
        <w:t>Капир</w:t>
      </w:r>
      <w:proofErr w:type="spellEnd"/>
      <w:r w:rsidR="00843C84" w:rsidRPr="00D7604C">
        <w:t xml:space="preserve"> (ВЛ 110-191)»</w:t>
      </w:r>
      <w:r w:rsidR="00CC09F3" w:rsidRPr="00D7604C">
        <w:t xml:space="preserve"> </w:t>
      </w:r>
      <w:r w:rsidR="00046525">
        <w:br/>
      </w:r>
      <w:r w:rsidRPr="00D7604C">
        <w:t>в соответствии с пунктом 1 статьи 39.37 Земельного кодекса Российской Федерации в отношении следующих земельных участков:</w:t>
      </w:r>
    </w:p>
    <w:tbl>
      <w:tblPr>
        <w:tblStyle w:val="1"/>
        <w:tblW w:w="10137" w:type="dxa"/>
        <w:jc w:val="center"/>
        <w:tblLook w:val="04A0" w:firstRow="1" w:lastRow="0" w:firstColumn="1" w:lastColumn="0" w:noHBand="0" w:noVBand="1"/>
      </w:tblPr>
      <w:tblGrid>
        <w:gridCol w:w="576"/>
        <w:gridCol w:w="2216"/>
        <w:gridCol w:w="7345"/>
      </w:tblGrid>
      <w:tr w:rsidR="004A621B" w:rsidRPr="00D7604C" w:rsidTr="005A7DF1">
        <w:trPr>
          <w:jc w:val="center"/>
        </w:trPr>
        <w:tc>
          <w:tcPr>
            <w:tcW w:w="576" w:type="dxa"/>
          </w:tcPr>
          <w:p w:rsidR="004A621B" w:rsidRPr="00D7604C" w:rsidRDefault="004A621B" w:rsidP="004A621B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16" w:type="dxa"/>
            <w:vAlign w:val="center"/>
          </w:tcPr>
          <w:p w:rsidR="004A621B" w:rsidRPr="00D7604C" w:rsidRDefault="004A621B" w:rsidP="004A621B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  <w:r w:rsidR="00B47D0F">
              <w:rPr>
                <w:rFonts w:ascii="Times New Roman" w:hAnsi="Times New Roman" w:cs="Times New Roman"/>
                <w:sz w:val="24"/>
                <w:szCs w:val="24"/>
              </w:rPr>
              <w:t xml:space="preserve"> (квартала</w:t>
            </w:r>
            <w:bookmarkStart w:id="0" w:name="_GoBack"/>
            <w:bookmarkEnd w:id="0"/>
            <w:r w:rsidR="00B47D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345" w:type="dxa"/>
            <w:vAlign w:val="center"/>
          </w:tcPr>
          <w:p w:rsidR="004A621B" w:rsidRPr="00D7604C" w:rsidRDefault="004A621B" w:rsidP="004A621B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Расположение земельного участка</w:t>
            </w:r>
          </w:p>
        </w:tc>
      </w:tr>
      <w:tr w:rsidR="0003064D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843C84" w:rsidRPr="00D7604C" w:rsidRDefault="00843C84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6" w:type="dxa"/>
            <w:hideMark/>
          </w:tcPr>
          <w:p w:rsidR="00843C84" w:rsidRPr="00D7604C" w:rsidRDefault="00843C84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05:13:000006:7</w:t>
            </w:r>
          </w:p>
        </w:tc>
        <w:tc>
          <w:tcPr>
            <w:tcW w:w="7345" w:type="dxa"/>
            <w:hideMark/>
          </w:tcPr>
          <w:p w:rsidR="00843C84" w:rsidRPr="00D7604C" w:rsidRDefault="00843C84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</w:t>
            </w:r>
          </w:p>
        </w:tc>
      </w:tr>
      <w:tr w:rsidR="00361DE1" w:rsidRPr="00D7604C" w:rsidTr="00361DE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:rsidR="00361DE1" w:rsidRPr="00D7604C" w:rsidRDefault="00361DE1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05:13:000006:670</w:t>
            </w:r>
          </w:p>
        </w:tc>
        <w:tc>
          <w:tcPr>
            <w:tcW w:w="7345" w:type="dxa"/>
          </w:tcPr>
          <w:p w:rsidR="00361DE1" w:rsidRPr="00D7604C" w:rsidRDefault="00361DE1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Ориентир на правой стороне автодороги Дербент-Касумкент на пересечении дороги в селение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-Стал. Почтовый адрес ориентира: Республика Дагестан, р-н. Сулейман-Стальский,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Ашагастал-Казмаляр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6" w:type="dxa"/>
            <w:hideMark/>
          </w:tcPr>
          <w:p w:rsidR="00361DE1" w:rsidRPr="00D7604C" w:rsidRDefault="00361DE1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05:13:000006:1650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-Стал, </w:t>
            </w:r>
          </w:p>
          <w:p w:rsidR="00361DE1" w:rsidRPr="00D7604C" w:rsidRDefault="00361DE1" w:rsidP="00604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ул. 1-я Шоссейная, д. 2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16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05:13:000102:161</w:t>
            </w:r>
          </w:p>
        </w:tc>
        <w:tc>
          <w:tcPr>
            <w:tcW w:w="7345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05:13:000057:145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в границах участка.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ЗАО "</w:t>
            </w:r>
            <w:proofErr w:type="spellStart"/>
            <w:r w:rsidR="00D7604C">
              <w:rPr>
                <w:rFonts w:ascii="Times New Roman" w:hAnsi="Times New Roman" w:cs="Times New Roman"/>
                <w:sz w:val="24"/>
                <w:szCs w:val="24"/>
              </w:rPr>
              <w:t>Ашагастальский</w:t>
            </w:r>
            <w:proofErr w:type="spellEnd"/>
            <w:r w:rsidR="00D7604C"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ориентира: 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05:13:000057:3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р-н Сулейман-Стальский, МТФ с/за "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Агашастальский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05:13:000102:132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05:13:000102:301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05:13:000102:307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05:13:000102:126 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05:13:000102:127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05:13:000064:546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Сулейман-Стальский,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05:13:000064:816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05:13:000064:776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05:13:000001:9991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05:13:000064:227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Ориентир Земли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спецфонда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С.Стальского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участке "Касумкент".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Почттовый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адрес ориентира: Республика Дагестан,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05:13:000067:498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.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05:13:000064:818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вграницах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участка. 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Почттовый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адрес ориентира: Республика Дагестан,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05:13:000064:817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05:13:000064:819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05:13:000064:822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05:13:000064:170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вграницах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участка.  Ориентир фонд перераспределения.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Почттовый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адрес ориентира: Республика Дагестан, р-н Сулейман-Стальский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на участке "Касумкент"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05:13:000064:904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05:13:000001:9060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05:13:000064:775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05:13:000067:11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Участок находится примерно в 200м по направлению на юг от ориентира. Почтовый адрес ориентира: Республика Дагестан,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05:13:000064:878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05:13:000067:432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05:13:000064:783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Дагестан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Сулейман-Стальский р-н,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05:13:000064:961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05:13:000064:733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05:13:000064:763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Дагестан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05:13:000064:796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05:13:000064:876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05:13:000064:370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05:13:000064:372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05:13:000064:707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05:13:000064:373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в границах участка. Ориентир на участке "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Ашага-Араг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". Почтовый адрес ориентира: 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05:13:000064:375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в границах участка. Ориентир на участке "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Ашага-Араг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". Почтовый адрес ориентира: 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05:13:000064:1193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05:13:000064:766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05:13:000064:870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 Касумкент,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в близи населенного пункта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Юхари-Араг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16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05:13:000064:924</w:t>
            </w:r>
          </w:p>
        </w:tc>
        <w:tc>
          <w:tcPr>
            <w:tcW w:w="7345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16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05:13:000074:22</w:t>
            </w:r>
          </w:p>
        </w:tc>
        <w:tc>
          <w:tcPr>
            <w:tcW w:w="7345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05:13:000064:513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05:13:000074:148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склейман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-Стальский р-н,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05:13:000074:21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с.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05:13:000074:30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05:29:000025:42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05:29:000025:17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05:29:000025:40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16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05:29:000002:941</w:t>
            </w:r>
          </w:p>
        </w:tc>
        <w:tc>
          <w:tcPr>
            <w:tcW w:w="7345" w:type="dxa"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Башлыкент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05:29:000002:588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05:29:000002:10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Дагестан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05:29:000002:626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05:29:000000:262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05:29:000002:745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ул.Башликент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№13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05:29:000002:819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Башликент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№ 55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05:29:000002:459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t xml:space="preserve">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Башликент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д 104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05:29:000002:714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Башликент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№57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05:29:000025:305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Башликент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№58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05:29:000026:47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с.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05:29:000025:21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="00D760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05:29:000026:434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05:29:000026:433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05:29:000026:442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с.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05:29:000026:400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с/п сельсовет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Икринский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с Икра, МО "сельсовет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Икринский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",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05:29:000026:396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РД,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05:29:000026:399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с.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05:29:000026:398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с/п сельсовет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Икринский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с Икра, МО "с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ельсовет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Икринский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05:29:000026:397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с/п сельсовет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Икринский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с Икра, МО "сельсовет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Икринский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05:29:000026:407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05:29:000026:256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РД,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05:29:000026:274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 Икра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05:29:000029:22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05:29:000019:79 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Россия, Дагестан </w:t>
            </w:r>
            <w:proofErr w:type="spellStart"/>
            <w:r w:rsidRPr="00D7604C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., </w:t>
            </w:r>
            <w:proofErr w:type="spellStart"/>
            <w:r w:rsidRPr="00D7604C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район, с. </w:t>
            </w:r>
            <w:proofErr w:type="spellStart"/>
            <w:r w:rsidRPr="00D7604C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Кутул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05:29:000029:21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05:29:000029:17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05:29:000027:18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05:29:000011:120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Штул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05:29:000027:17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Штул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05:29:000033:4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с. Кумух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05:29:000028:15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Кочхюр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05:29:000028:12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Кучхюр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05:29:000030:32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с. Курах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05:29:000030:33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с. Курах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05:29:000030:44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 Курах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05:29:000030:43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Дагестан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с. Курах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05:29:000030:165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.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р-н., с. Курах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05:29:000030:176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368180, Республика Дагестан,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р-н, с Курах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05:29:000001:699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 Курах, ул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Набережная, д 22, на участке "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Вацук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05:29:000001:22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 Курах, ул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Механизаторов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05:13:000088:42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расположеного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в границах участка. 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05:13:000064:528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Ориентир на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учатстке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Юхари-Араг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". Почтовый адрес ориентира: Республика Дагестан, 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05:13:000064:529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установлено относительно ориентира, рас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 xml:space="preserve">положенного в границах участка. 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р-н. Сулейман-Стальский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05:29:000000:264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05:29:000000:265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05:13:000008:1138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Сулейман-Стальский, с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Ашагастал</w:t>
            </w:r>
            <w:proofErr w:type="spellEnd"/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05:13:000064:1221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Сулейман-Стальский, с Касумкент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1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05:29:000054:11</w:t>
            </w:r>
          </w:p>
        </w:tc>
        <w:tc>
          <w:tcPr>
            <w:tcW w:w="7345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р-н </w:t>
            </w:r>
            <w:proofErr w:type="spellStart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, с Курах, уч</w:t>
            </w:r>
            <w:r w:rsidR="0038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29</w:t>
            </w:r>
          </w:p>
        </w:tc>
      </w:tr>
      <w:tr w:rsidR="00361DE1" w:rsidRPr="00D7604C" w:rsidTr="005A7DF1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361DE1" w:rsidRPr="00D7604C" w:rsidRDefault="00361DE1" w:rsidP="00361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216" w:type="dxa"/>
            <w:hideMark/>
          </w:tcPr>
          <w:p w:rsidR="00361DE1" w:rsidRPr="00D7604C" w:rsidRDefault="00361DE1" w:rsidP="00D7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>05:13:000008 05:13:000000, 05:13:000102 05:13:000001</w:t>
            </w:r>
            <w:r w:rsidR="00D7604C"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05:13:000064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05:13:000074 05:13:000096 05:13:000025</w:t>
            </w:r>
            <w:r w:rsidR="00D7604C"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05:29:000002 05:29:000026 05:29:000057 05:29:000019 05:29:000033 05:29:000027</w:t>
            </w:r>
            <w:r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05:29:000028 05:29:000030 05:29:000001 05:29:000000</w:t>
            </w:r>
          </w:p>
        </w:tc>
        <w:tc>
          <w:tcPr>
            <w:tcW w:w="7345" w:type="dxa"/>
            <w:hideMark/>
          </w:tcPr>
          <w:p w:rsidR="00D7604C" w:rsidRPr="00D7604C" w:rsidRDefault="00D7604C" w:rsidP="00D7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DE1" w:rsidRPr="00D7604C" w:rsidRDefault="0060517C" w:rsidP="00D7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61DE1" w:rsidRPr="00D7604C">
              <w:rPr>
                <w:rFonts w:ascii="Times New Roman" w:hAnsi="Times New Roman" w:cs="Times New Roman"/>
                <w:sz w:val="24"/>
                <w:szCs w:val="24"/>
              </w:rPr>
              <w:t>еразграниченн</w:t>
            </w:r>
            <w:r w:rsidR="00D7604C" w:rsidRPr="00D7604C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="00361DE1" w:rsidRPr="00D7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604C" w:rsidRPr="00D7604C">
              <w:rPr>
                <w:rFonts w:ascii="Times New Roman" w:hAnsi="Times New Roman" w:cs="Times New Roman"/>
                <w:sz w:val="24"/>
                <w:szCs w:val="24"/>
              </w:rPr>
              <w:t>земли</w:t>
            </w:r>
          </w:p>
        </w:tc>
      </w:tr>
    </w:tbl>
    <w:p w:rsidR="00A6403F" w:rsidRPr="00D7604C" w:rsidRDefault="00A6403F" w:rsidP="004A62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621B" w:rsidRPr="00D7604C" w:rsidRDefault="004A621B" w:rsidP="007075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уполномоченного органа, которым рассматривается ходатайство </w:t>
      </w: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 установлении публичного сервитута: Министерство по земельным и имущественным отношениям Республики Дагестан. </w:t>
      </w:r>
    </w:p>
    <w:p w:rsidR="004A621B" w:rsidRPr="00D7604C" w:rsidRDefault="004A621B" w:rsidP="007075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Описание местоположения границ публичного сервитута: </w:t>
      </w:r>
      <w:r w:rsidR="00767860" w:rsidRPr="00D7604C">
        <w:rPr>
          <w:rFonts w:ascii="Times New Roman" w:hAnsi="Times New Roman" w:cs="Times New Roman"/>
          <w:sz w:val="24"/>
          <w:szCs w:val="24"/>
        </w:rPr>
        <w:t xml:space="preserve">Республика Дагестан, Сулейман-Стальский район, </w:t>
      </w:r>
      <w:proofErr w:type="spellStart"/>
      <w:r w:rsidR="00767860" w:rsidRPr="00D7604C">
        <w:rPr>
          <w:rFonts w:ascii="Times New Roman" w:hAnsi="Times New Roman" w:cs="Times New Roman"/>
          <w:sz w:val="24"/>
          <w:szCs w:val="24"/>
        </w:rPr>
        <w:t>Курахский</w:t>
      </w:r>
      <w:proofErr w:type="spellEnd"/>
      <w:r w:rsidR="00767860" w:rsidRPr="00D7604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127DE4">
        <w:rPr>
          <w:rFonts w:ascii="Times New Roman" w:hAnsi="Times New Roman" w:cs="Times New Roman"/>
          <w:sz w:val="24"/>
          <w:szCs w:val="24"/>
        </w:rPr>
        <w:t>.</w:t>
      </w:r>
    </w:p>
    <w:p w:rsidR="004A621B" w:rsidRPr="00D7604C" w:rsidRDefault="004A621B" w:rsidP="007075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заявление об учете прав на земельные участки: Республика Дагестан, г. Махачкала, ул. Буйнакского, д. 5, каб. 3-6, с понедельника </w:t>
      </w:r>
      <w:r w:rsidR="00265C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пятницу с 10.00 до 12.00 и с 14.00 до 16.00, в течение </w:t>
      </w:r>
      <w:r w:rsidR="00265C16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опубликования сообщения.</w:t>
      </w:r>
    </w:p>
    <w:p w:rsidR="00132600" w:rsidRPr="00046525" w:rsidRDefault="00BC6A9F" w:rsidP="007075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размещения сообщения: официальный интернет-сайт Министерства по земельным </w:t>
      </w:r>
      <w:r w:rsid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имущественным отношениям Республики Дагестан (</w:t>
      </w:r>
      <w:hyperlink r:id="rId7" w:history="1">
        <w:r w:rsidRPr="00D76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www.estate-rd.ru</w:t>
        </w:r>
      </w:hyperlink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разделе «Пресс-центр» «Новости»</w:t>
      </w:r>
      <w:r w:rsid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«Публичные сервитуты»</w:t>
      </w:r>
      <w:r w:rsid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«Извещения о возможном установлении публичного сервитута»</w:t>
      </w:r>
      <w:r w:rsid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муниципального района «</w:t>
      </w:r>
      <w:r w:rsidR="00D446AA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Сулейман-Стальский район</w:t>
      </w:r>
      <w:r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8" w:history="1">
        <w:r w:rsidR="00046525" w:rsidRPr="00046525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046525" w:rsidRPr="0004652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.suleiman-stalskiy.ru</w:t>
        </w:r>
      </w:hyperlink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администрации муниципального </w:t>
      </w:r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D446AA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Курахский</w:t>
      </w:r>
      <w:proofErr w:type="spellEnd"/>
      <w:r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 </w:t>
      </w:r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9" w:history="1">
        <w:r w:rsidR="00046525" w:rsidRPr="005A024C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046525" w:rsidRPr="005A024C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.mrkurahskiy.ru</w:t>
        </w:r>
      </w:hyperlink>
      <w:r w:rsidR="00046525" w:rsidRP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465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132600" w:rsidRPr="00046525" w:rsidSect="00046525">
      <w:headerReference w:type="default" r:id="rId10"/>
      <w:pgSz w:w="11906" w:h="16838"/>
      <w:pgMar w:top="1134" w:right="851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C2" w:rsidRDefault="006A04C2" w:rsidP="00E55205">
      <w:pPr>
        <w:spacing w:after="0" w:line="240" w:lineRule="auto"/>
      </w:pPr>
      <w:r>
        <w:separator/>
      </w:r>
    </w:p>
  </w:endnote>
  <w:endnote w:type="continuationSeparator" w:id="0">
    <w:p w:rsidR="006A04C2" w:rsidRDefault="006A04C2" w:rsidP="00E55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C2" w:rsidRDefault="006A04C2" w:rsidP="00E55205">
      <w:pPr>
        <w:spacing w:after="0" w:line="240" w:lineRule="auto"/>
      </w:pPr>
      <w:r>
        <w:separator/>
      </w:r>
    </w:p>
  </w:footnote>
  <w:footnote w:type="continuationSeparator" w:id="0">
    <w:p w:rsidR="006A04C2" w:rsidRDefault="006A04C2" w:rsidP="00E55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51608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55205" w:rsidRDefault="00E55205">
        <w:pPr>
          <w:pStyle w:val="a6"/>
          <w:jc w:val="center"/>
        </w:pPr>
        <w:r w:rsidRPr="00E5520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5520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5520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47D0F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5520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55205" w:rsidRDefault="00E5520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23D4B"/>
    <w:multiLevelType w:val="hybridMultilevel"/>
    <w:tmpl w:val="53149D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21B"/>
    <w:rsid w:val="0003064D"/>
    <w:rsid w:val="00046525"/>
    <w:rsid w:val="00127DE4"/>
    <w:rsid w:val="00132600"/>
    <w:rsid w:val="00244A14"/>
    <w:rsid w:val="00265C16"/>
    <w:rsid w:val="002D4839"/>
    <w:rsid w:val="00361DE1"/>
    <w:rsid w:val="00374734"/>
    <w:rsid w:val="003849EF"/>
    <w:rsid w:val="003E33A6"/>
    <w:rsid w:val="00413FDD"/>
    <w:rsid w:val="004A621B"/>
    <w:rsid w:val="005438CF"/>
    <w:rsid w:val="005A7DF1"/>
    <w:rsid w:val="0060517C"/>
    <w:rsid w:val="00617612"/>
    <w:rsid w:val="0064392C"/>
    <w:rsid w:val="00657065"/>
    <w:rsid w:val="006A04C2"/>
    <w:rsid w:val="00707518"/>
    <w:rsid w:val="00767860"/>
    <w:rsid w:val="007C1244"/>
    <w:rsid w:val="00843C84"/>
    <w:rsid w:val="00913D0D"/>
    <w:rsid w:val="009D6D5E"/>
    <w:rsid w:val="00A6403F"/>
    <w:rsid w:val="00A96009"/>
    <w:rsid w:val="00B45DB0"/>
    <w:rsid w:val="00B47D0F"/>
    <w:rsid w:val="00BC6A9F"/>
    <w:rsid w:val="00BE3F63"/>
    <w:rsid w:val="00BF3759"/>
    <w:rsid w:val="00C30777"/>
    <w:rsid w:val="00CC09F3"/>
    <w:rsid w:val="00D446AA"/>
    <w:rsid w:val="00D73C76"/>
    <w:rsid w:val="00D7604C"/>
    <w:rsid w:val="00E55205"/>
    <w:rsid w:val="00F3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DF134"/>
  <w15:docId w15:val="{BF0A608E-E7A0-41B3-8C07-14F8461A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6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A621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4A6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C6A9F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55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5205"/>
  </w:style>
  <w:style w:type="paragraph" w:styleId="a8">
    <w:name w:val="footer"/>
    <w:basedOn w:val="a"/>
    <w:link w:val="a9"/>
    <w:uiPriority w:val="99"/>
    <w:unhideWhenUsed/>
    <w:rsid w:val="00E55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5205"/>
  </w:style>
  <w:style w:type="paragraph" w:styleId="aa">
    <w:name w:val="Balloon Text"/>
    <w:basedOn w:val="a"/>
    <w:link w:val="ab"/>
    <w:uiPriority w:val="99"/>
    <w:semiHidden/>
    <w:unhideWhenUsed/>
    <w:rsid w:val="00B45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45D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leiman-stalski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tate-r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rkurahski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MIN</cp:lastModifiedBy>
  <cp:revision>21</cp:revision>
  <cp:lastPrinted>2022-09-22T12:42:00Z</cp:lastPrinted>
  <dcterms:created xsi:type="dcterms:W3CDTF">2022-09-22T12:27:00Z</dcterms:created>
  <dcterms:modified xsi:type="dcterms:W3CDTF">2022-09-27T09:08:00Z</dcterms:modified>
</cp:coreProperties>
</file>